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F3" w:rsidRDefault="00B74BF3">
      <w:pPr>
        <w:pStyle w:val="a6"/>
        <w:rPr>
          <w:lang w:val="el-GR"/>
        </w:rPr>
      </w:pPr>
      <w:bookmarkStart w:id="0" w:name="_Toc321147011"/>
      <w:bookmarkStart w:id="1" w:name="_Toc318189312"/>
      <w:bookmarkStart w:id="2" w:name="_Toc318188327"/>
      <w:bookmarkStart w:id="3" w:name="_Toc318188227"/>
      <w:bookmarkStart w:id="4" w:name="_Toc321147149"/>
    </w:p>
    <w:p w:rsidR="00B74BF3" w:rsidRDefault="00B74BF3">
      <w:pPr>
        <w:pStyle w:val="a6"/>
        <w:rPr>
          <w:lang w:val="el-GR"/>
        </w:rPr>
      </w:pPr>
    </w:p>
    <w:p w:rsidR="00B74BF3" w:rsidRDefault="00B74BF3">
      <w:pPr>
        <w:pStyle w:val="a6"/>
        <w:rPr>
          <w:lang w:val="el-GR"/>
        </w:rPr>
      </w:pPr>
    </w:p>
    <w:p w:rsidR="00156993" w:rsidRPr="00EC50F5" w:rsidRDefault="4A666A1F">
      <w:pPr>
        <w:pStyle w:val="a6"/>
      </w:pPr>
      <w:r w:rsidRPr="00EC50F5">
        <w:t>[</w:t>
      </w:r>
      <w:r w:rsidRPr="4A666A1F">
        <w:rPr>
          <w:color w:val="C00000"/>
        </w:rPr>
        <w:t>OTS</w:t>
      </w:r>
      <w:r w:rsidRPr="00EC50F5">
        <w:rPr>
          <w:color w:val="C00000"/>
        </w:rPr>
        <w:t xml:space="preserve"> –</w:t>
      </w:r>
      <w:r w:rsidRPr="4A666A1F">
        <w:rPr>
          <w:color w:val="C00000"/>
        </w:rPr>
        <w:t>ROADSHOW</w:t>
      </w:r>
      <w:r w:rsidRPr="00EC50F5">
        <w:rPr>
          <w:color w:val="C00000"/>
        </w:rPr>
        <w:t xml:space="preserve"> 2016</w:t>
      </w:r>
      <w:r w:rsidRPr="00EC50F5">
        <w:t>]</w:t>
      </w:r>
    </w:p>
    <w:p w:rsidR="00156993" w:rsidRPr="00EC50F5" w:rsidRDefault="00E0CF15" w:rsidP="00E0CF15">
      <w:pPr>
        <w:pStyle w:val="a7"/>
      </w:pPr>
      <w:r w:rsidRPr="00EC50F5">
        <w:t>[</w:t>
      </w:r>
      <w:r w:rsidR="00026951">
        <w:rPr>
          <w:lang w:val="el-GR"/>
        </w:rPr>
        <w:t>ΚΡΗΤΗ</w:t>
      </w:r>
      <w:r w:rsidRPr="00EC50F5">
        <w:t>]</w:t>
      </w:r>
    </w:p>
    <w:p w:rsidR="00156993" w:rsidRPr="00EC50F5" w:rsidRDefault="00E0CF15" w:rsidP="000905B1">
      <w:pPr>
        <w:pStyle w:val="ContactInfo"/>
      </w:pPr>
      <w:r w:rsidRPr="00EC50F5">
        <w:rPr>
          <w:sz w:val="28"/>
          <w:szCs w:val="28"/>
        </w:rPr>
        <w:t>[</w:t>
      </w:r>
      <w:r w:rsidR="00353331">
        <w:rPr>
          <w:sz w:val="28"/>
          <w:szCs w:val="28"/>
          <w:lang w:val="el-GR"/>
        </w:rPr>
        <w:t>Παρασκευή</w:t>
      </w:r>
      <w:r w:rsidRPr="00EC50F5">
        <w:rPr>
          <w:sz w:val="28"/>
          <w:szCs w:val="28"/>
        </w:rPr>
        <w:t xml:space="preserve">, </w:t>
      </w:r>
      <w:r w:rsidR="00026951" w:rsidRPr="00EC50F5">
        <w:rPr>
          <w:sz w:val="28"/>
          <w:szCs w:val="28"/>
        </w:rPr>
        <w:t>25</w:t>
      </w:r>
      <w:r w:rsidR="007C13D3" w:rsidRPr="00EC50F5">
        <w:rPr>
          <w:sz w:val="28"/>
          <w:szCs w:val="28"/>
        </w:rPr>
        <w:t>/</w:t>
      </w:r>
      <w:r w:rsidR="00342F42" w:rsidRPr="00EC50F5">
        <w:rPr>
          <w:sz w:val="28"/>
          <w:szCs w:val="28"/>
        </w:rPr>
        <w:t>11</w:t>
      </w:r>
      <w:r w:rsidR="007C13D3" w:rsidRPr="00EC50F5">
        <w:rPr>
          <w:sz w:val="28"/>
          <w:szCs w:val="28"/>
        </w:rPr>
        <w:t>/2016</w:t>
      </w:r>
      <w:proofErr w:type="gramStart"/>
      <w:r w:rsidRPr="00EC50F5">
        <w:rPr>
          <w:sz w:val="28"/>
          <w:szCs w:val="28"/>
        </w:rPr>
        <w:t>]</w:t>
      </w:r>
      <w:r w:rsidR="006A04FE" w:rsidRPr="00EC50F5">
        <w:t xml:space="preserve"> </w:t>
      </w:r>
      <w:r w:rsidR="00026951" w:rsidRPr="00EC50F5">
        <w:t xml:space="preserve"> </w:t>
      </w:r>
      <w:r w:rsidR="00E92E05" w:rsidRPr="00EC50F5">
        <w:rPr>
          <w:sz w:val="28"/>
          <w:szCs w:val="28"/>
        </w:rPr>
        <w:t>[</w:t>
      </w:r>
      <w:proofErr w:type="gramEnd"/>
      <w:r w:rsidR="00026951">
        <w:rPr>
          <w:sz w:val="28"/>
          <w:szCs w:val="28"/>
        </w:rPr>
        <w:t>SAMARIA</w:t>
      </w:r>
      <w:r w:rsidR="00026951" w:rsidRPr="00EC50F5">
        <w:rPr>
          <w:sz w:val="28"/>
          <w:szCs w:val="28"/>
        </w:rPr>
        <w:t xml:space="preserve"> </w:t>
      </w:r>
      <w:r w:rsidR="00026951">
        <w:rPr>
          <w:sz w:val="28"/>
          <w:szCs w:val="28"/>
        </w:rPr>
        <w:t>HOTEL</w:t>
      </w:r>
      <w:r w:rsidR="00E92E05" w:rsidRPr="00EC50F5">
        <w:rPr>
          <w:sz w:val="28"/>
          <w:szCs w:val="28"/>
        </w:rPr>
        <w:t>]</w:t>
      </w:r>
    </w:p>
    <w:p w:rsidR="00B74BF3" w:rsidRPr="00EC50F5" w:rsidRDefault="00B74BF3">
      <w:pPr>
        <w:pStyle w:val="ContactInfo"/>
        <w:rPr>
          <w:sz w:val="28"/>
          <w:szCs w:val="28"/>
        </w:rPr>
      </w:pPr>
    </w:p>
    <w:p w:rsidR="00156993" w:rsidRPr="00EC50F5" w:rsidRDefault="00B74BF3">
      <w:pPr>
        <w:rPr>
          <w:color w:val="auto"/>
        </w:rPr>
      </w:pPr>
      <w:r w:rsidRPr="00B74BF3">
        <w:rPr>
          <w:noProof/>
          <w:color w:val="auto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3723640</wp:posOffset>
            </wp:positionV>
            <wp:extent cx="2667000" cy="1457325"/>
            <wp:effectExtent l="19050" t="0" r="0" b="0"/>
            <wp:wrapNone/>
            <wp:docPr id="2" name="Εικόνα 1" descr="\\ots.local\ots-files\Εμπορική Διεύθυνση\Ε.Δ. - Public\Έντυπα-Εταιρικό Διαφημιστικό Υλικό\NEW LOGOS\OTS logo+m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ts.local\ots-files\Εμπορική Διεύθυνση\Ε.Δ. - Public\Έντυπα-Εταιρικό Διαφημιστικό Υλικό\NEW LOGOS\OTS logo+mot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3D81" w:rsidRPr="00EC50F5">
        <w:rPr>
          <w:color w:val="auto"/>
        </w:rPr>
        <w:br w:type="page"/>
      </w:r>
    </w:p>
    <w:bookmarkEnd w:id="0"/>
    <w:bookmarkEnd w:id="1"/>
    <w:bookmarkEnd w:id="2"/>
    <w:bookmarkEnd w:id="3"/>
    <w:bookmarkEnd w:id="4"/>
    <w:p w:rsidR="00353331" w:rsidRPr="006A04FE" w:rsidRDefault="00353331" w:rsidP="00353331">
      <w:pPr>
        <w:jc w:val="both"/>
        <w:rPr>
          <w:rFonts w:asciiTheme="majorHAnsi" w:eastAsiaTheme="majorEastAsia" w:hAnsiTheme="majorHAnsi" w:cstheme="majorBidi"/>
          <w:color w:val="C00000"/>
          <w:sz w:val="30"/>
          <w:szCs w:val="30"/>
          <w:u w:val="single"/>
          <w:lang w:val="el-GR"/>
        </w:rPr>
      </w:pPr>
      <w:r w:rsidRPr="00353331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</w:rPr>
        <w:lastRenderedPageBreak/>
        <w:t>OTS</w:t>
      </w:r>
      <w:r w:rsidRPr="006A04FE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  <w:lang w:val="el-GR"/>
        </w:rPr>
        <w:t xml:space="preserve"> </w:t>
      </w:r>
      <w:proofErr w:type="spellStart"/>
      <w:r w:rsidRPr="00353331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</w:rPr>
        <w:t>RoadShow</w:t>
      </w:r>
      <w:proofErr w:type="spellEnd"/>
      <w:r w:rsidRPr="006A04FE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  <w:lang w:val="el-GR"/>
        </w:rPr>
        <w:t xml:space="preserve"> 2016 – </w:t>
      </w:r>
      <w:r w:rsidR="00026951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  <w:lang w:val="el-GR"/>
        </w:rPr>
        <w:t>Χανιά</w:t>
      </w:r>
      <w:r w:rsidRPr="006A04FE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  <w:lang w:val="el-GR"/>
        </w:rPr>
        <w:t xml:space="preserve">, </w:t>
      </w:r>
      <w:r w:rsidRPr="00353331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  <w:lang w:val="el-GR"/>
        </w:rPr>
        <w:t>Παρασκευή</w:t>
      </w:r>
      <w:r w:rsidR="007C13D3" w:rsidRPr="006A04FE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  <w:lang w:val="el-GR"/>
        </w:rPr>
        <w:t xml:space="preserve"> </w:t>
      </w:r>
      <w:r w:rsidR="00026951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  <w:lang w:val="el-GR"/>
        </w:rPr>
        <w:t>25</w:t>
      </w:r>
      <w:r w:rsidRPr="006A04FE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  <w:lang w:val="el-GR"/>
        </w:rPr>
        <w:t xml:space="preserve"> </w:t>
      </w:r>
      <w:r w:rsidR="00A14874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  <w:lang w:val="el-GR"/>
        </w:rPr>
        <w:t>Νοεμβρίου</w:t>
      </w:r>
      <w:r w:rsidRPr="006A04FE">
        <w:rPr>
          <w:rFonts w:asciiTheme="majorHAnsi" w:eastAsiaTheme="majorEastAsia" w:hAnsiTheme="majorHAnsi" w:cstheme="majorBidi"/>
          <w:b/>
          <w:bCs/>
          <w:color w:val="C00000"/>
          <w:sz w:val="30"/>
          <w:szCs w:val="30"/>
          <w:u w:val="single"/>
          <w:lang w:val="el-GR"/>
        </w:rPr>
        <w:t xml:space="preserve"> </w:t>
      </w:r>
    </w:p>
    <w:p w:rsidR="4A666A1F" w:rsidRPr="00353331" w:rsidRDefault="4A666A1F" w:rsidP="4A666A1F">
      <w:pPr>
        <w:jc w:val="both"/>
        <w:rPr>
          <w:lang w:val="el-GR"/>
        </w:rPr>
      </w:pPr>
      <w:r w:rsidRPr="00353331">
        <w:rPr>
          <w:rFonts w:ascii="Constantia" w:eastAsia="Constantia" w:hAnsi="Constantia" w:cs="Constantia"/>
          <w:b/>
          <w:bCs/>
          <w:i/>
          <w:iCs/>
          <w:color w:val="3F251D" w:themeColor="accent1"/>
          <w:sz w:val="22"/>
          <w:szCs w:val="22"/>
          <w:lang w:val="el-GR"/>
        </w:rPr>
        <w:t xml:space="preserve">Επενδύοντας στις μακροχρόνιες σχέσεις εμπιστοσύνης... </w:t>
      </w:r>
    </w:p>
    <w:p w:rsidR="4A666A1F" w:rsidRPr="00353331" w:rsidRDefault="4A666A1F" w:rsidP="4A666A1F">
      <w:pPr>
        <w:jc w:val="both"/>
        <w:rPr>
          <w:lang w:val="el-GR"/>
        </w:rPr>
      </w:pP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Θέτοντας σαν στόχο τη συνεχή επικοινωνία μαζί σας και την ανάπτυξη σχέσεων εμπιστοσύνης, συνεχίζουμε για ακόμα μια χρονιά τη διοργάνωση των </w:t>
      </w:r>
      <w:r w:rsidRPr="4A666A1F">
        <w:rPr>
          <w:rFonts w:ascii="Constantia" w:eastAsia="Constantia" w:hAnsi="Constantia" w:cs="Constantia"/>
          <w:sz w:val="22"/>
          <w:szCs w:val="22"/>
        </w:rPr>
        <w:t>OTS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</w:t>
      </w:r>
      <w:proofErr w:type="spellStart"/>
      <w:r w:rsidRPr="4A666A1F">
        <w:rPr>
          <w:rFonts w:ascii="Constantia" w:eastAsia="Constantia" w:hAnsi="Constantia" w:cs="Constantia"/>
          <w:sz w:val="22"/>
          <w:szCs w:val="22"/>
        </w:rPr>
        <w:t>RoadShow</w:t>
      </w:r>
      <w:proofErr w:type="spellEnd"/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>. Ενημερωνόμαστε άμεσα για όλες τις θεσμικές αλλαγές, αναπτύσσουμε νέες δυνατότητες στις Εφαρμογές μας που απαντούν στις ανάγκες</w:t>
      </w:r>
      <w:r w:rsidR="005B129E" w:rsidRPr="005B129E">
        <w:rPr>
          <w:rFonts w:ascii="Constantia" w:eastAsia="Constantia" w:hAnsi="Constantia" w:cs="Constantia"/>
          <w:sz w:val="22"/>
          <w:szCs w:val="22"/>
          <w:lang w:val="el-GR"/>
        </w:rPr>
        <w:t xml:space="preserve"> </w:t>
      </w:r>
      <w:r w:rsidR="005B129E">
        <w:rPr>
          <w:rFonts w:ascii="Constantia" w:eastAsia="Constantia" w:hAnsi="Constantia" w:cs="Constantia"/>
          <w:sz w:val="22"/>
          <w:szCs w:val="22"/>
          <w:lang w:val="el-GR"/>
        </w:rPr>
        <w:t>σας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, δημιουργούμε εποικοδομητικό διάλογο και </w:t>
      </w:r>
      <w:r w:rsidR="000905B1" w:rsidRPr="00353331">
        <w:rPr>
          <w:rFonts w:ascii="Constantia" w:eastAsia="Constantia" w:hAnsi="Constantia" w:cs="Constantia"/>
          <w:sz w:val="22"/>
          <w:szCs w:val="22"/>
          <w:lang w:val="el-GR"/>
        </w:rPr>
        <w:t>ανταλλάσσουμε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προβληματισμούς αλλά και τεχνογνωσία από βέλτιστες πρακτικές. </w:t>
      </w:r>
    </w:p>
    <w:p w:rsidR="4A666A1F" w:rsidRPr="00353331" w:rsidRDefault="006A04FE" w:rsidP="4A666A1F">
      <w:pPr>
        <w:jc w:val="both"/>
        <w:rPr>
          <w:lang w:val="el-GR"/>
        </w:rPr>
      </w:pPr>
      <w:r w:rsidRPr="00560CA3">
        <w:rPr>
          <w:rFonts w:ascii="Constantia" w:eastAsia="Constantia" w:hAnsi="Constantia" w:cs="Constantia"/>
          <w:i/>
          <w:sz w:val="22"/>
          <w:szCs w:val="22"/>
          <w:lang w:val="el-GR"/>
        </w:rPr>
        <w:t>Θεσσαλονίκη, Αθήνα</w:t>
      </w:r>
      <w:r w:rsidR="00342F42" w:rsidRPr="00560CA3">
        <w:rPr>
          <w:rFonts w:ascii="Constantia" w:eastAsia="Constantia" w:hAnsi="Constantia" w:cs="Constantia"/>
          <w:i/>
          <w:sz w:val="22"/>
          <w:szCs w:val="22"/>
          <w:lang w:val="el-GR"/>
        </w:rPr>
        <w:t>, Πάτρα</w:t>
      </w:r>
      <w:r w:rsidR="00026951">
        <w:rPr>
          <w:rFonts w:ascii="Constantia" w:eastAsia="Constantia" w:hAnsi="Constantia" w:cs="Constantia"/>
          <w:i/>
          <w:sz w:val="22"/>
          <w:szCs w:val="22"/>
          <w:lang w:val="el-GR"/>
        </w:rPr>
        <w:t>, Ιωάννινα</w:t>
      </w:r>
      <w:r w:rsidR="00342F42">
        <w:rPr>
          <w:rFonts w:ascii="Constantia" w:eastAsia="Constantia" w:hAnsi="Constantia" w:cs="Constantia"/>
          <w:sz w:val="22"/>
          <w:szCs w:val="22"/>
          <w:lang w:val="el-GR"/>
        </w:rPr>
        <w:t xml:space="preserve"> και συνεχίζουμε με την πόλη των</w:t>
      </w:r>
      <w:r w:rsidR="00342F42" w:rsidRPr="00560CA3">
        <w:rPr>
          <w:rFonts w:ascii="Constantia" w:eastAsia="Constantia" w:hAnsi="Constantia" w:cs="Constantia"/>
          <w:b/>
          <w:sz w:val="22"/>
          <w:szCs w:val="22"/>
          <w:lang w:val="el-GR"/>
        </w:rPr>
        <w:t xml:space="preserve"> </w:t>
      </w:r>
      <w:r w:rsidR="00026951">
        <w:rPr>
          <w:rFonts w:ascii="Constantia" w:eastAsia="Constantia" w:hAnsi="Constantia" w:cs="Constantia"/>
          <w:b/>
          <w:sz w:val="22"/>
          <w:szCs w:val="22"/>
          <w:lang w:val="el-GR"/>
        </w:rPr>
        <w:t>Χανίων.</w:t>
      </w:r>
      <w:r w:rsidR="4A666A1F"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.  </w:t>
      </w:r>
    </w:p>
    <w:p w:rsidR="00B20842" w:rsidRPr="0073485D" w:rsidRDefault="007C13D3" w:rsidP="4A666A1F">
      <w:pPr>
        <w:jc w:val="both"/>
        <w:rPr>
          <w:rFonts w:ascii="Constantia" w:eastAsia="Constantia" w:hAnsi="Constantia" w:cs="Constantia"/>
          <w:sz w:val="22"/>
          <w:szCs w:val="22"/>
          <w:lang w:val="el-GR"/>
        </w:rPr>
      </w:pPr>
      <w:r>
        <w:rPr>
          <w:rFonts w:ascii="Constantia" w:eastAsia="Constantia" w:hAnsi="Constantia" w:cs="Constantia"/>
          <w:sz w:val="22"/>
          <w:szCs w:val="22"/>
          <w:lang w:val="el-GR"/>
        </w:rPr>
        <w:t xml:space="preserve">Η θεματολογία της ημερίδας θα κινηθεί σε 3 βασικούς άξονες. Ο πρώτος θεματικός πυλώνας αφορά </w:t>
      </w:r>
      <w:r w:rsidR="005B129E">
        <w:rPr>
          <w:rFonts w:ascii="Constantia" w:eastAsia="Constantia" w:hAnsi="Constantia" w:cs="Constantia"/>
          <w:sz w:val="22"/>
          <w:szCs w:val="22"/>
          <w:lang w:val="el-GR"/>
        </w:rPr>
        <w:t xml:space="preserve">τις λύσεις για </w:t>
      </w:r>
      <w:r>
        <w:rPr>
          <w:rFonts w:ascii="Constantia" w:eastAsia="Constantia" w:hAnsi="Constantia" w:cs="Constantia"/>
          <w:sz w:val="22"/>
          <w:szCs w:val="22"/>
          <w:lang w:val="el-GR"/>
        </w:rPr>
        <w:t xml:space="preserve">την </w:t>
      </w:r>
      <w:r w:rsidRPr="00B20842">
        <w:rPr>
          <w:rFonts w:ascii="Constantia" w:eastAsia="Constantia" w:hAnsi="Constantia" w:cs="Constantia"/>
          <w:b/>
          <w:sz w:val="22"/>
          <w:szCs w:val="22"/>
          <w:lang w:val="el-GR"/>
        </w:rPr>
        <w:t>Οικονομική Διαχείριση</w:t>
      </w:r>
      <w:r>
        <w:rPr>
          <w:rFonts w:ascii="Constantia" w:eastAsia="Constantia" w:hAnsi="Constantia" w:cs="Constantia"/>
          <w:sz w:val="22"/>
          <w:szCs w:val="22"/>
          <w:lang w:val="el-GR"/>
        </w:rPr>
        <w:t xml:space="preserve"> με αναφορές στις </w:t>
      </w:r>
      <w:r w:rsidRPr="00B20842">
        <w:rPr>
          <w:rFonts w:ascii="Constantia" w:eastAsia="Constantia" w:hAnsi="Constantia" w:cs="Constantia"/>
          <w:b/>
          <w:sz w:val="22"/>
          <w:szCs w:val="22"/>
          <w:lang w:val="el-GR"/>
        </w:rPr>
        <w:t>Ηλεκτρονικές Πληρωμές</w:t>
      </w:r>
      <w:r>
        <w:rPr>
          <w:rFonts w:ascii="Constantia" w:eastAsia="Constantia" w:hAnsi="Constantia" w:cs="Constantia"/>
          <w:sz w:val="22"/>
          <w:szCs w:val="22"/>
          <w:lang w:val="el-GR"/>
        </w:rPr>
        <w:t xml:space="preserve">, </w:t>
      </w:r>
      <w:r w:rsidRPr="00B20842">
        <w:rPr>
          <w:rFonts w:ascii="Constantia" w:eastAsia="Constantia" w:hAnsi="Constantia" w:cs="Constantia"/>
          <w:b/>
          <w:sz w:val="22"/>
          <w:szCs w:val="22"/>
          <w:lang w:val="el-GR"/>
        </w:rPr>
        <w:t>Ενημέρωση Προμηθευτών</w:t>
      </w:r>
      <w:r>
        <w:rPr>
          <w:rFonts w:ascii="Constantia" w:eastAsia="Constantia" w:hAnsi="Constantia" w:cs="Constantia"/>
          <w:sz w:val="22"/>
          <w:szCs w:val="22"/>
          <w:lang w:val="el-GR"/>
        </w:rPr>
        <w:t xml:space="preserve">, </w:t>
      </w:r>
      <w:r w:rsidRPr="00B20842">
        <w:rPr>
          <w:rFonts w:ascii="Constantia" w:eastAsia="Constantia" w:hAnsi="Constantia" w:cs="Constantia"/>
          <w:b/>
          <w:sz w:val="22"/>
          <w:szCs w:val="22"/>
          <w:lang w:val="el-GR"/>
        </w:rPr>
        <w:t>Αιτήματα Δαπανών</w:t>
      </w:r>
      <w:r>
        <w:rPr>
          <w:rFonts w:ascii="Constantia" w:eastAsia="Constantia" w:hAnsi="Constantia" w:cs="Constantia"/>
          <w:sz w:val="22"/>
          <w:szCs w:val="22"/>
          <w:lang w:val="el-GR"/>
        </w:rPr>
        <w:t xml:space="preserve">, </w:t>
      </w:r>
      <w:r w:rsidRPr="00B20842">
        <w:rPr>
          <w:rFonts w:ascii="Constantia" w:eastAsia="Constantia" w:hAnsi="Constantia" w:cs="Constantia"/>
          <w:b/>
          <w:sz w:val="22"/>
          <w:szCs w:val="22"/>
          <w:lang w:val="el-GR"/>
        </w:rPr>
        <w:t>Διαχείριση Εσόδων</w:t>
      </w:r>
      <w:r w:rsidR="006A04FE">
        <w:rPr>
          <w:rFonts w:ascii="Constantia" w:eastAsia="Constantia" w:hAnsi="Constantia" w:cs="Constantia"/>
          <w:sz w:val="22"/>
          <w:szCs w:val="22"/>
          <w:lang w:val="el-GR"/>
        </w:rPr>
        <w:t xml:space="preserve">, </w:t>
      </w:r>
      <w:r w:rsidR="006A04FE" w:rsidRPr="006A04FE">
        <w:rPr>
          <w:rFonts w:ascii="Constantia" w:eastAsia="Constantia" w:hAnsi="Constantia" w:cs="Constantia"/>
          <w:b/>
          <w:sz w:val="22"/>
          <w:szCs w:val="22"/>
          <w:lang w:val="el-GR"/>
        </w:rPr>
        <w:t>Διαχείριση Μισθοδοσίας</w:t>
      </w:r>
      <w:r w:rsidR="006A04FE">
        <w:rPr>
          <w:rFonts w:ascii="Constantia" w:eastAsia="Constantia" w:hAnsi="Constantia" w:cs="Constantia"/>
          <w:sz w:val="22"/>
          <w:szCs w:val="22"/>
          <w:lang w:val="el-GR"/>
        </w:rPr>
        <w:t>.</w:t>
      </w:r>
      <w:r>
        <w:rPr>
          <w:rFonts w:ascii="Constantia" w:eastAsia="Constantia" w:hAnsi="Constantia" w:cs="Constantia"/>
          <w:sz w:val="22"/>
          <w:szCs w:val="22"/>
          <w:lang w:val="el-GR"/>
        </w:rPr>
        <w:t xml:space="preserve"> Η δεύτερη ενότητα της ημερίδας περιλαμβάνει </w:t>
      </w:r>
      <w:r w:rsidR="005B129E">
        <w:rPr>
          <w:rFonts w:ascii="Constantia" w:eastAsia="Constantia" w:hAnsi="Constantia" w:cs="Constantia"/>
          <w:sz w:val="22"/>
          <w:szCs w:val="22"/>
          <w:lang w:val="el-GR"/>
        </w:rPr>
        <w:t xml:space="preserve">λύσεις για </w:t>
      </w:r>
      <w:r w:rsidR="005B129E">
        <w:rPr>
          <w:rFonts w:ascii="Constantia" w:eastAsia="Constantia" w:hAnsi="Constantia" w:cs="Constantia"/>
          <w:b/>
          <w:sz w:val="22"/>
          <w:szCs w:val="22"/>
          <w:lang w:val="el-GR"/>
        </w:rPr>
        <w:t>Διοικητικά Θ</w:t>
      </w:r>
      <w:r w:rsidRPr="00B20842">
        <w:rPr>
          <w:rFonts w:ascii="Constantia" w:eastAsia="Constantia" w:hAnsi="Constantia" w:cs="Constantia"/>
          <w:b/>
          <w:sz w:val="22"/>
          <w:szCs w:val="22"/>
          <w:lang w:val="el-GR"/>
        </w:rPr>
        <w:t>έματα</w:t>
      </w:r>
      <w:r w:rsidR="005B129E">
        <w:rPr>
          <w:rFonts w:ascii="Constantia" w:eastAsia="Constantia" w:hAnsi="Constantia" w:cs="Constantia"/>
          <w:b/>
          <w:sz w:val="22"/>
          <w:szCs w:val="22"/>
          <w:lang w:val="el-GR"/>
        </w:rPr>
        <w:t>,</w:t>
      </w:r>
      <w:r>
        <w:rPr>
          <w:rFonts w:ascii="Constantia" w:eastAsia="Constantia" w:hAnsi="Constantia" w:cs="Constantia"/>
          <w:sz w:val="22"/>
          <w:szCs w:val="22"/>
          <w:lang w:val="el-GR"/>
        </w:rPr>
        <w:t xml:space="preserve"> όπως η </w:t>
      </w:r>
      <w:r w:rsidR="005B129E">
        <w:rPr>
          <w:rFonts w:ascii="Constantia" w:eastAsia="Constantia" w:hAnsi="Constantia" w:cs="Constantia"/>
          <w:b/>
          <w:sz w:val="22"/>
          <w:szCs w:val="22"/>
          <w:lang w:val="el-GR"/>
        </w:rPr>
        <w:t>Ηλεκτρονική Διαχείριση</w:t>
      </w:r>
      <w:r w:rsidRPr="00B20842">
        <w:rPr>
          <w:rFonts w:ascii="Constantia" w:eastAsia="Constantia" w:hAnsi="Constantia" w:cs="Constantia"/>
          <w:b/>
          <w:sz w:val="22"/>
          <w:szCs w:val="22"/>
          <w:lang w:val="el-GR"/>
        </w:rPr>
        <w:t xml:space="preserve"> Εγγράφων</w:t>
      </w:r>
      <w:r>
        <w:rPr>
          <w:rFonts w:ascii="Constantia" w:eastAsia="Constantia" w:hAnsi="Constantia" w:cs="Constantia"/>
          <w:sz w:val="22"/>
          <w:szCs w:val="22"/>
          <w:lang w:val="el-GR"/>
        </w:rPr>
        <w:t xml:space="preserve">, η </w:t>
      </w:r>
      <w:r w:rsidR="4A666A1F"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</w:t>
      </w:r>
      <w:r w:rsidR="00B20842" w:rsidRPr="00B20842">
        <w:rPr>
          <w:rFonts w:ascii="Constantia" w:eastAsia="Constantia" w:hAnsi="Constantia" w:cs="Constantia"/>
          <w:b/>
          <w:sz w:val="22"/>
          <w:szCs w:val="22"/>
          <w:lang w:val="el-GR"/>
        </w:rPr>
        <w:t>Διαχείριση Στοιχείων Ευπαθών Κοινωνικών Ομάδων</w:t>
      </w:r>
      <w:r w:rsidR="00026951">
        <w:rPr>
          <w:rFonts w:ascii="Constantia" w:eastAsia="Constantia" w:hAnsi="Constantia" w:cs="Constantia"/>
          <w:sz w:val="22"/>
          <w:szCs w:val="22"/>
          <w:lang w:val="el-GR"/>
        </w:rPr>
        <w:t xml:space="preserve"> </w:t>
      </w:r>
      <w:r w:rsidR="006A04FE">
        <w:rPr>
          <w:rFonts w:ascii="Constantia" w:eastAsia="Constantia" w:hAnsi="Constantia" w:cs="Constantia"/>
          <w:sz w:val="22"/>
          <w:szCs w:val="22"/>
          <w:lang w:val="el-GR"/>
        </w:rPr>
        <w:t xml:space="preserve">και </w:t>
      </w:r>
      <w:r w:rsidR="006A04FE" w:rsidRPr="006A04FE">
        <w:rPr>
          <w:rFonts w:ascii="Constantia" w:eastAsia="Constantia" w:hAnsi="Constantia" w:cs="Constantia"/>
          <w:b/>
          <w:sz w:val="22"/>
          <w:szCs w:val="22"/>
          <w:lang w:val="el-GR"/>
        </w:rPr>
        <w:t>Ηλεκτρονική Διαχείριση Διαδικασιών</w:t>
      </w:r>
      <w:r w:rsidR="006A04FE">
        <w:rPr>
          <w:rFonts w:ascii="Constantia" w:eastAsia="Constantia" w:hAnsi="Constantia" w:cs="Constantia"/>
          <w:sz w:val="22"/>
          <w:szCs w:val="22"/>
          <w:lang w:val="el-GR"/>
        </w:rPr>
        <w:t xml:space="preserve">. </w:t>
      </w:r>
      <w:r w:rsidR="00B20842">
        <w:rPr>
          <w:rFonts w:ascii="Constantia" w:eastAsia="Constantia" w:hAnsi="Constantia" w:cs="Constantia"/>
          <w:sz w:val="22"/>
          <w:szCs w:val="22"/>
          <w:lang w:val="el-GR"/>
        </w:rPr>
        <w:t xml:space="preserve">Στην τελευταία ενότητα εντάσσονται θέματα τα οποία αφορούν </w:t>
      </w:r>
      <w:r w:rsidR="0073485D">
        <w:rPr>
          <w:rFonts w:ascii="Constantia" w:eastAsia="Constantia" w:hAnsi="Constantia" w:cs="Constantia"/>
          <w:sz w:val="22"/>
          <w:szCs w:val="22"/>
          <w:lang w:val="el-GR"/>
        </w:rPr>
        <w:t xml:space="preserve">εξωστρεφή συστήματα με άμεση χρήση από τους Πολίτες όπως είναι η πλατφόρμα </w:t>
      </w:r>
      <w:proofErr w:type="spellStart"/>
      <w:r w:rsidR="0073485D" w:rsidRPr="0073485D">
        <w:rPr>
          <w:rFonts w:ascii="Constantia" w:eastAsia="Constantia" w:hAnsi="Constantia" w:cs="Constantia"/>
          <w:b/>
          <w:sz w:val="22"/>
          <w:szCs w:val="22"/>
        </w:rPr>
        <w:t>ydata</w:t>
      </w:r>
      <w:proofErr w:type="spellEnd"/>
      <w:r w:rsidR="0073485D" w:rsidRPr="0073485D">
        <w:rPr>
          <w:rFonts w:ascii="Constantia" w:eastAsia="Constantia" w:hAnsi="Constantia" w:cs="Constantia"/>
          <w:b/>
          <w:sz w:val="22"/>
          <w:szCs w:val="22"/>
          <w:lang w:val="el-GR"/>
        </w:rPr>
        <w:t>.</w:t>
      </w:r>
      <w:proofErr w:type="spellStart"/>
      <w:r w:rsidR="0073485D" w:rsidRPr="0073485D">
        <w:rPr>
          <w:rFonts w:ascii="Constantia" w:eastAsia="Constantia" w:hAnsi="Constantia" w:cs="Constantia"/>
          <w:b/>
          <w:sz w:val="22"/>
          <w:szCs w:val="22"/>
        </w:rPr>
        <w:t>eu</w:t>
      </w:r>
      <w:proofErr w:type="spellEnd"/>
      <w:r w:rsidR="0073485D" w:rsidRPr="0073485D">
        <w:rPr>
          <w:rFonts w:ascii="Constantia" w:eastAsia="Constantia" w:hAnsi="Constantia" w:cs="Constantia"/>
          <w:sz w:val="22"/>
          <w:szCs w:val="22"/>
          <w:lang w:val="el-GR"/>
        </w:rPr>
        <w:t xml:space="preserve"> </w:t>
      </w:r>
      <w:r w:rsidR="0073485D">
        <w:rPr>
          <w:rFonts w:ascii="Constantia" w:eastAsia="Constantia" w:hAnsi="Constantia" w:cs="Constantia"/>
          <w:sz w:val="22"/>
          <w:szCs w:val="22"/>
          <w:lang w:val="el-GR"/>
        </w:rPr>
        <w:t xml:space="preserve">που περιλαμβάνει </w:t>
      </w:r>
      <w:r w:rsidR="0073485D" w:rsidRPr="0073485D">
        <w:rPr>
          <w:rFonts w:ascii="Constantia" w:eastAsia="Constantia" w:hAnsi="Constantia" w:cs="Constantia"/>
          <w:b/>
          <w:sz w:val="22"/>
          <w:szCs w:val="22"/>
          <w:lang w:val="el-GR"/>
        </w:rPr>
        <w:t>ηλεκτρονικές υπηρεσίες</w:t>
      </w:r>
      <w:r w:rsidR="0073485D">
        <w:rPr>
          <w:rFonts w:ascii="Constantia" w:eastAsia="Constantia" w:hAnsi="Constantia" w:cs="Constantia"/>
          <w:sz w:val="22"/>
          <w:szCs w:val="22"/>
          <w:lang w:val="el-GR"/>
        </w:rPr>
        <w:t xml:space="preserve"> για την </w:t>
      </w:r>
      <w:r w:rsidR="0073485D" w:rsidRPr="0073485D">
        <w:rPr>
          <w:rFonts w:ascii="Constantia" w:eastAsia="Constantia" w:hAnsi="Constantia" w:cs="Constantia"/>
          <w:b/>
          <w:sz w:val="22"/>
          <w:szCs w:val="22"/>
          <w:lang w:val="el-GR"/>
        </w:rPr>
        <w:t>ατομική διαχείριση</w:t>
      </w:r>
      <w:r w:rsidR="0073485D">
        <w:rPr>
          <w:rFonts w:ascii="Constantia" w:eastAsia="Constantia" w:hAnsi="Constantia" w:cs="Constantia"/>
          <w:sz w:val="22"/>
          <w:szCs w:val="22"/>
          <w:lang w:val="el-GR"/>
        </w:rPr>
        <w:t xml:space="preserve"> των </w:t>
      </w:r>
      <w:r w:rsidR="0073485D" w:rsidRPr="0073485D">
        <w:rPr>
          <w:rFonts w:ascii="Constantia" w:eastAsia="Constantia" w:hAnsi="Constantia" w:cs="Constantia"/>
          <w:b/>
          <w:sz w:val="22"/>
          <w:szCs w:val="22"/>
          <w:lang w:val="el-GR"/>
        </w:rPr>
        <w:t>στοιχείων κατανάλωσης ύδρευσης</w:t>
      </w:r>
      <w:r w:rsidR="006A04FE">
        <w:rPr>
          <w:rFonts w:ascii="Constantia" w:eastAsia="Constantia" w:hAnsi="Constantia" w:cs="Constantia"/>
          <w:sz w:val="22"/>
          <w:szCs w:val="22"/>
          <w:lang w:val="el-GR"/>
        </w:rPr>
        <w:t xml:space="preserve"> των Καταναλωτών</w:t>
      </w:r>
      <w:r w:rsidR="0073485D">
        <w:rPr>
          <w:rFonts w:ascii="Constantia" w:eastAsia="Constantia" w:hAnsi="Constantia" w:cs="Constantia"/>
          <w:sz w:val="22"/>
          <w:szCs w:val="22"/>
          <w:lang w:val="el-GR"/>
        </w:rPr>
        <w:t xml:space="preserve"> </w:t>
      </w:r>
      <w:r w:rsidR="00560CA3">
        <w:rPr>
          <w:rFonts w:ascii="Constantia" w:eastAsia="Constantia" w:hAnsi="Constantia" w:cs="Constantia"/>
          <w:sz w:val="22"/>
          <w:szCs w:val="22"/>
          <w:lang w:val="el-GR"/>
        </w:rPr>
        <w:t xml:space="preserve">και η πλατφόρμα </w:t>
      </w:r>
      <w:r w:rsidR="00560CA3" w:rsidRPr="00560CA3">
        <w:rPr>
          <w:rFonts w:ascii="Constantia" w:eastAsia="Constantia" w:hAnsi="Constantia" w:cs="Constantia"/>
          <w:b/>
          <w:sz w:val="22"/>
          <w:szCs w:val="22"/>
          <w:lang w:val="el-GR"/>
        </w:rPr>
        <w:t>“</w:t>
      </w:r>
      <w:r w:rsidR="00A14874">
        <w:rPr>
          <w:rFonts w:ascii="Constantia" w:eastAsia="Constantia" w:hAnsi="Constantia" w:cs="Constantia"/>
          <w:b/>
          <w:sz w:val="22"/>
          <w:szCs w:val="22"/>
        </w:rPr>
        <w:t>Park</w:t>
      </w:r>
      <w:r w:rsidR="00A14874" w:rsidRPr="00A14874">
        <w:rPr>
          <w:rFonts w:ascii="Constantia" w:eastAsia="Constantia" w:hAnsi="Constantia" w:cs="Constantia"/>
          <w:b/>
          <w:sz w:val="22"/>
          <w:szCs w:val="22"/>
          <w:lang w:val="el-GR"/>
        </w:rPr>
        <w:t>_</w:t>
      </w:r>
      <w:r w:rsidR="00A14874">
        <w:rPr>
          <w:rFonts w:ascii="Constantia" w:eastAsia="Constantia" w:hAnsi="Constantia" w:cs="Constantia"/>
          <w:b/>
          <w:sz w:val="22"/>
          <w:szCs w:val="22"/>
        </w:rPr>
        <w:t>A</w:t>
      </w:r>
      <w:r w:rsidR="00A14874" w:rsidRPr="00A14874">
        <w:rPr>
          <w:rFonts w:ascii="Constantia" w:eastAsia="Constantia" w:hAnsi="Constantia" w:cs="Constantia"/>
          <w:b/>
          <w:sz w:val="22"/>
          <w:szCs w:val="22"/>
          <w:lang w:val="el-GR"/>
        </w:rPr>
        <w:t>_</w:t>
      </w:r>
      <w:r w:rsidR="00A14874">
        <w:rPr>
          <w:rFonts w:ascii="Constantia" w:eastAsia="Constantia" w:hAnsi="Constantia" w:cs="Constantia"/>
          <w:b/>
          <w:sz w:val="22"/>
          <w:szCs w:val="22"/>
        </w:rPr>
        <w:t>Lot</w:t>
      </w:r>
      <w:r w:rsidR="00560CA3" w:rsidRPr="00560CA3">
        <w:rPr>
          <w:rFonts w:ascii="Constantia" w:eastAsia="Constantia" w:hAnsi="Constantia" w:cs="Constantia"/>
          <w:b/>
          <w:sz w:val="22"/>
          <w:szCs w:val="22"/>
          <w:lang w:val="el-GR"/>
        </w:rPr>
        <w:t>”</w:t>
      </w:r>
      <w:r w:rsidR="00A14874">
        <w:rPr>
          <w:rFonts w:ascii="Constantia" w:eastAsia="Constantia" w:hAnsi="Constantia" w:cs="Constantia"/>
          <w:sz w:val="22"/>
          <w:szCs w:val="22"/>
          <w:lang w:val="el-GR"/>
        </w:rPr>
        <w:t xml:space="preserve"> για τη διαχείριση των θέσεων στάθμευσης.</w:t>
      </w:r>
      <w:r w:rsidR="00560CA3" w:rsidRPr="00560CA3">
        <w:rPr>
          <w:rFonts w:ascii="Constantia" w:eastAsia="Constantia" w:hAnsi="Constantia" w:cs="Constantia"/>
          <w:sz w:val="22"/>
          <w:szCs w:val="22"/>
          <w:lang w:val="el-GR"/>
        </w:rPr>
        <w:t xml:space="preserve">  </w:t>
      </w:r>
      <w:r w:rsidR="001B74B5">
        <w:rPr>
          <w:rFonts w:ascii="Constantia" w:eastAsia="Constantia" w:hAnsi="Constantia" w:cs="Constantia"/>
          <w:sz w:val="22"/>
          <w:szCs w:val="22"/>
          <w:lang w:val="el-GR"/>
        </w:rPr>
        <w:t xml:space="preserve">Ακόμη, θα παρουσιαστεί </w:t>
      </w:r>
      <w:r w:rsidR="0073485D">
        <w:rPr>
          <w:rFonts w:ascii="Constantia" w:eastAsia="Constantia" w:hAnsi="Constantia" w:cs="Constantia"/>
          <w:sz w:val="22"/>
          <w:szCs w:val="22"/>
          <w:lang w:val="el-GR"/>
        </w:rPr>
        <w:t xml:space="preserve">το σύστημα </w:t>
      </w:r>
      <w:r w:rsidR="0073485D" w:rsidRPr="0073485D">
        <w:rPr>
          <w:rFonts w:ascii="Constantia" w:eastAsia="Constantia" w:hAnsi="Constantia" w:cs="Constantia"/>
          <w:b/>
          <w:sz w:val="22"/>
          <w:szCs w:val="22"/>
          <w:lang w:val="el-GR"/>
        </w:rPr>
        <w:t xml:space="preserve">BI, </w:t>
      </w:r>
      <w:r w:rsidR="0073485D">
        <w:rPr>
          <w:rFonts w:ascii="Constantia" w:eastAsia="Constantia" w:hAnsi="Constantia" w:cs="Constantia"/>
          <w:sz w:val="22"/>
          <w:szCs w:val="22"/>
          <w:lang w:val="el-GR"/>
        </w:rPr>
        <w:t xml:space="preserve">για την </w:t>
      </w:r>
      <w:r w:rsidR="0073485D" w:rsidRPr="0073485D">
        <w:rPr>
          <w:rFonts w:ascii="Constantia" w:eastAsia="Constantia" w:hAnsi="Constantia" w:cs="Constantia"/>
          <w:b/>
          <w:sz w:val="22"/>
          <w:szCs w:val="22"/>
          <w:lang w:val="el-GR"/>
        </w:rPr>
        <w:t>παρακολούθηση στατιστικών αναφορών</w:t>
      </w:r>
      <w:r w:rsidR="0073485D">
        <w:rPr>
          <w:rFonts w:ascii="Constantia" w:eastAsia="Constantia" w:hAnsi="Constantia" w:cs="Constantia"/>
          <w:sz w:val="22"/>
          <w:szCs w:val="22"/>
          <w:lang w:val="el-GR"/>
        </w:rPr>
        <w:t xml:space="preserve"> για τη λειτουργία των Φορέων.</w:t>
      </w:r>
      <w:r w:rsidR="0073485D">
        <w:rPr>
          <w:rFonts w:ascii="Constantia" w:eastAsia="Constantia" w:hAnsi="Constantia" w:cs="Constantia"/>
          <w:b/>
          <w:sz w:val="22"/>
          <w:szCs w:val="22"/>
          <w:lang w:val="el-GR"/>
        </w:rPr>
        <w:t xml:space="preserve"> </w:t>
      </w:r>
    </w:p>
    <w:p w:rsidR="4A666A1F" w:rsidRPr="00353331" w:rsidRDefault="4A666A1F" w:rsidP="4A666A1F">
      <w:pPr>
        <w:jc w:val="both"/>
        <w:rPr>
          <w:lang w:val="el-GR"/>
        </w:rPr>
      </w:pP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Συνημμένα θα βρείτε το πρόγραμμα της Ημερίδας. </w:t>
      </w:r>
    </w:p>
    <w:p w:rsidR="4A666A1F" w:rsidRPr="00353331" w:rsidRDefault="4A666A1F" w:rsidP="4A666A1F">
      <w:pPr>
        <w:jc w:val="both"/>
        <w:rPr>
          <w:lang w:val="el-GR"/>
        </w:rPr>
      </w:pP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Με την πεποίθηση ότι θα σας έχουμε κοντά μας, επισυνάπτουμε την αίτηση συμμετοχής, την οποία παρακαλούμε όπως τη συμπληρώσετε και την αποστείλετε εγκαίρως με </w:t>
      </w:r>
      <w:r w:rsidRPr="4A666A1F">
        <w:rPr>
          <w:rFonts w:ascii="Constantia" w:eastAsia="Constantia" w:hAnsi="Constantia" w:cs="Constantia"/>
          <w:sz w:val="22"/>
          <w:szCs w:val="22"/>
        </w:rPr>
        <w:t>fax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στο </w:t>
      </w:r>
      <w:r w:rsidRPr="00353331">
        <w:rPr>
          <w:rFonts w:ascii="Constantia" w:eastAsia="Constantia" w:hAnsi="Constantia" w:cs="Constantia"/>
          <w:b/>
          <w:bCs/>
          <w:sz w:val="22"/>
          <w:szCs w:val="22"/>
          <w:lang w:val="el-GR"/>
        </w:rPr>
        <w:t>2310 518757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ή με </w:t>
      </w:r>
      <w:r w:rsidRPr="4A666A1F">
        <w:rPr>
          <w:rFonts w:ascii="Constantia" w:eastAsia="Constantia" w:hAnsi="Constantia" w:cs="Constantia"/>
          <w:sz w:val="22"/>
          <w:szCs w:val="22"/>
        </w:rPr>
        <w:t>e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>-</w:t>
      </w:r>
      <w:r w:rsidRPr="4A666A1F">
        <w:rPr>
          <w:rFonts w:ascii="Constantia" w:eastAsia="Constantia" w:hAnsi="Constantia" w:cs="Constantia"/>
          <w:sz w:val="22"/>
          <w:szCs w:val="22"/>
        </w:rPr>
        <w:t>mail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στο </w:t>
      </w:r>
      <w:hyperlink r:id="rId8">
        <w:r w:rsidRPr="4A666A1F">
          <w:rPr>
            <w:rStyle w:val="-"/>
            <w:rFonts w:ascii="Constantia" w:eastAsia="Constantia" w:hAnsi="Constantia" w:cs="Constantia"/>
            <w:b/>
            <w:bCs/>
            <w:color w:val="4D322D" w:themeColor="text2"/>
            <w:sz w:val="22"/>
            <w:szCs w:val="22"/>
          </w:rPr>
          <w:t>sales</w:t>
        </w:r>
        <w:r w:rsidRPr="00353331">
          <w:rPr>
            <w:rStyle w:val="-"/>
            <w:rFonts w:ascii="Constantia" w:eastAsia="Constantia" w:hAnsi="Constantia" w:cs="Constantia"/>
            <w:b/>
            <w:bCs/>
            <w:color w:val="4D322D" w:themeColor="text2"/>
            <w:sz w:val="22"/>
            <w:szCs w:val="22"/>
            <w:lang w:val="el-GR"/>
          </w:rPr>
          <w:t>@</w:t>
        </w:r>
        <w:proofErr w:type="spellStart"/>
        <w:r w:rsidRPr="4A666A1F">
          <w:rPr>
            <w:rStyle w:val="-"/>
            <w:rFonts w:ascii="Constantia" w:eastAsia="Constantia" w:hAnsi="Constantia" w:cs="Constantia"/>
            <w:b/>
            <w:bCs/>
            <w:color w:val="4D322D" w:themeColor="text2"/>
            <w:sz w:val="22"/>
            <w:szCs w:val="22"/>
          </w:rPr>
          <w:t>ots</w:t>
        </w:r>
        <w:proofErr w:type="spellEnd"/>
        <w:r w:rsidRPr="00353331">
          <w:rPr>
            <w:rStyle w:val="-"/>
            <w:rFonts w:ascii="Constantia" w:eastAsia="Constantia" w:hAnsi="Constantia" w:cs="Constantia"/>
            <w:b/>
            <w:bCs/>
            <w:color w:val="4D322D" w:themeColor="text2"/>
            <w:sz w:val="22"/>
            <w:szCs w:val="22"/>
            <w:lang w:val="el-GR"/>
          </w:rPr>
          <w:t>.</w:t>
        </w:r>
        <w:r w:rsidRPr="4A666A1F">
          <w:rPr>
            <w:rStyle w:val="-"/>
            <w:rFonts w:ascii="Constantia" w:eastAsia="Constantia" w:hAnsi="Constantia" w:cs="Constantia"/>
            <w:b/>
            <w:bCs/>
            <w:color w:val="4D322D" w:themeColor="text2"/>
            <w:sz w:val="22"/>
            <w:szCs w:val="22"/>
          </w:rPr>
          <w:t>gr</w:t>
        </w:r>
      </w:hyperlink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.  </w:t>
      </w:r>
    </w:p>
    <w:p w:rsidR="4A666A1F" w:rsidRPr="0073485D" w:rsidRDefault="4A666A1F" w:rsidP="4A666A1F">
      <w:pPr>
        <w:jc w:val="both"/>
        <w:rPr>
          <w:b/>
          <w:lang w:val="el-GR"/>
        </w:rPr>
      </w:pPr>
      <w:r w:rsidRPr="0073485D">
        <w:rPr>
          <w:rFonts w:ascii="Constantia" w:eastAsia="Constantia" w:hAnsi="Constantia" w:cs="Constantia"/>
          <w:b/>
          <w:i/>
          <w:iCs/>
          <w:sz w:val="22"/>
          <w:szCs w:val="22"/>
          <w:u w:val="single"/>
          <w:lang w:val="el-GR"/>
        </w:rPr>
        <w:t xml:space="preserve">Η συμμετοχή στην εκδήλωση είναι </w:t>
      </w:r>
      <w:r w:rsidR="00402F6B">
        <w:rPr>
          <w:rFonts w:ascii="Constantia" w:eastAsia="Constantia" w:hAnsi="Constantia" w:cs="Constantia"/>
          <w:b/>
          <w:i/>
          <w:iCs/>
          <w:sz w:val="22"/>
          <w:szCs w:val="22"/>
          <w:u w:val="single"/>
          <w:lang w:val="el-GR"/>
        </w:rPr>
        <w:t>ελεύθερη</w:t>
      </w:r>
      <w:r w:rsidRPr="0073485D">
        <w:rPr>
          <w:rFonts w:ascii="Constantia" w:eastAsia="Constantia" w:hAnsi="Constantia" w:cs="Constantia"/>
          <w:b/>
          <w:i/>
          <w:iCs/>
          <w:sz w:val="22"/>
          <w:szCs w:val="22"/>
          <w:u w:val="single"/>
          <w:lang w:val="el-GR"/>
        </w:rPr>
        <w:t>.</w:t>
      </w:r>
      <w:r w:rsidRPr="0073485D">
        <w:rPr>
          <w:rFonts w:ascii="Constantia" w:eastAsia="Constantia" w:hAnsi="Constantia" w:cs="Constantia"/>
          <w:b/>
          <w:sz w:val="22"/>
          <w:szCs w:val="22"/>
          <w:lang w:val="el-GR"/>
        </w:rPr>
        <w:t xml:space="preserve"> </w:t>
      </w:r>
    </w:p>
    <w:p w:rsidR="4A666A1F" w:rsidRPr="00353331" w:rsidRDefault="4A666A1F" w:rsidP="4A666A1F">
      <w:pPr>
        <w:jc w:val="both"/>
        <w:rPr>
          <w:lang w:val="el-GR"/>
        </w:rPr>
      </w:pP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Η εκδήλωση θα πραγματοποιηθεί </w:t>
      </w:r>
      <w:r w:rsidR="007B5E98">
        <w:rPr>
          <w:rFonts w:ascii="Constantia" w:eastAsia="Constantia" w:hAnsi="Constantia" w:cs="Constantia"/>
          <w:sz w:val="22"/>
          <w:szCs w:val="22"/>
          <w:lang w:val="el-GR"/>
        </w:rPr>
        <w:t xml:space="preserve">στο </w:t>
      </w:r>
      <w:r w:rsidR="00A46176">
        <w:rPr>
          <w:rFonts w:ascii="Constantia" w:eastAsia="Constantia" w:hAnsi="Constantia" w:cs="Constantia"/>
          <w:b/>
          <w:sz w:val="22"/>
          <w:szCs w:val="22"/>
          <w:lang w:val="el-GR"/>
        </w:rPr>
        <w:t xml:space="preserve">Ξενοδοχείο </w:t>
      </w:r>
      <w:r w:rsidR="00B03E73">
        <w:rPr>
          <w:rFonts w:ascii="Constantia" w:eastAsia="Constantia" w:hAnsi="Constantia" w:cs="Constantia"/>
          <w:b/>
          <w:sz w:val="22"/>
          <w:szCs w:val="22"/>
          <w:lang w:val="el-GR"/>
        </w:rPr>
        <w:t>«</w:t>
      </w:r>
      <w:r w:rsidR="00026951">
        <w:rPr>
          <w:rFonts w:ascii="Constantia" w:eastAsia="Constantia" w:hAnsi="Constantia" w:cs="Constantia"/>
          <w:b/>
          <w:sz w:val="22"/>
          <w:szCs w:val="22"/>
        </w:rPr>
        <w:t>Samaria</w:t>
      </w:r>
      <w:r w:rsidR="00B03E73">
        <w:rPr>
          <w:rFonts w:ascii="Constantia" w:eastAsia="Constantia" w:hAnsi="Constantia" w:cs="Constantia"/>
          <w:b/>
          <w:sz w:val="22"/>
          <w:szCs w:val="22"/>
          <w:lang w:val="el-GR"/>
        </w:rPr>
        <w:t xml:space="preserve">» </w:t>
      </w:r>
      <w:r w:rsidR="00B03E73" w:rsidRPr="00B03E73">
        <w:rPr>
          <w:rFonts w:ascii="Constantia" w:eastAsia="Constantia" w:hAnsi="Constantia" w:cs="Constantia"/>
          <w:i/>
          <w:sz w:val="22"/>
          <w:szCs w:val="22"/>
          <w:lang w:val="el-GR"/>
        </w:rPr>
        <w:t>(</w:t>
      </w:r>
      <w:proofErr w:type="spellStart"/>
      <w:r w:rsidR="00026951" w:rsidRPr="00026951">
        <w:rPr>
          <w:rFonts w:ascii="Constantia" w:eastAsia="Constantia" w:hAnsi="Constantia" w:cs="Constantia"/>
          <w:i/>
          <w:sz w:val="22"/>
          <w:szCs w:val="22"/>
          <w:lang w:val="el-GR"/>
        </w:rPr>
        <w:t>Κυδωνίας</w:t>
      </w:r>
      <w:proofErr w:type="spellEnd"/>
      <w:r w:rsidR="00026951" w:rsidRPr="00026951">
        <w:rPr>
          <w:rFonts w:ascii="Constantia" w:eastAsia="Constantia" w:hAnsi="Constantia" w:cs="Constantia"/>
          <w:i/>
          <w:sz w:val="22"/>
          <w:szCs w:val="22"/>
          <w:lang w:val="el-GR"/>
        </w:rPr>
        <w:t xml:space="preserve"> 69 - Πλατεία 1866, </w:t>
      </w:r>
      <w:r w:rsidR="00026951">
        <w:rPr>
          <w:rFonts w:ascii="Constantia" w:eastAsia="Constantia" w:hAnsi="Constantia" w:cs="Constantia"/>
          <w:i/>
          <w:sz w:val="22"/>
          <w:szCs w:val="22"/>
          <w:lang w:val="el-GR"/>
        </w:rPr>
        <w:t>Χανιά</w:t>
      </w:r>
      <w:r w:rsidR="00B03E73" w:rsidRPr="00B03E73">
        <w:rPr>
          <w:rFonts w:ascii="Constantia" w:eastAsia="Constantia" w:hAnsi="Constantia" w:cs="Constantia"/>
          <w:i/>
          <w:sz w:val="22"/>
          <w:szCs w:val="22"/>
          <w:lang w:val="el-GR"/>
        </w:rPr>
        <w:t>)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>.</w:t>
      </w:r>
    </w:p>
    <w:p w:rsidR="4A666A1F" w:rsidRPr="00353331" w:rsidRDefault="4A666A1F" w:rsidP="4A666A1F">
      <w:pPr>
        <w:jc w:val="both"/>
        <w:rPr>
          <w:lang w:val="el-GR"/>
        </w:rPr>
      </w:pP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>Για οποιαδήποτε περαιτέρω πληροφορία μπορείτ</w:t>
      </w:r>
      <w:r w:rsidR="00353331">
        <w:rPr>
          <w:rFonts w:ascii="Constantia" w:eastAsia="Constantia" w:hAnsi="Constantia" w:cs="Constantia"/>
          <w:sz w:val="22"/>
          <w:szCs w:val="22"/>
          <w:lang w:val="el-GR"/>
        </w:rPr>
        <w:t>ε να επικοινωνήσετε με την κα Μαρία Καραμούτα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στο 2310 590104. </w:t>
      </w:r>
    </w:p>
    <w:p w:rsidR="4A666A1F" w:rsidRPr="00353331" w:rsidRDefault="4A666A1F" w:rsidP="4A666A1F">
      <w:pPr>
        <w:jc w:val="both"/>
        <w:rPr>
          <w:lang w:val="el-GR"/>
        </w:rPr>
      </w:pP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                                                                                             </w:t>
      </w:r>
    </w:p>
    <w:p w:rsidR="4A666A1F" w:rsidRPr="00353331" w:rsidRDefault="4A666A1F" w:rsidP="4A666A1F">
      <w:pPr>
        <w:jc w:val="both"/>
        <w:rPr>
          <w:lang w:val="el-GR"/>
        </w:rPr>
      </w:pP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Με εκτίμηση, </w:t>
      </w:r>
    </w:p>
    <w:p w:rsidR="4A666A1F" w:rsidRDefault="4A666A1F" w:rsidP="4A666A1F">
      <w:pPr>
        <w:jc w:val="both"/>
        <w:rPr>
          <w:rFonts w:ascii="Constantia" w:eastAsia="Constantia" w:hAnsi="Constantia" w:cs="Constantia"/>
          <w:sz w:val="22"/>
          <w:szCs w:val="22"/>
          <w:lang w:val="el-GR"/>
        </w:rPr>
      </w:pP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για την </w:t>
      </w:r>
      <w:r w:rsidRPr="4A666A1F">
        <w:rPr>
          <w:rFonts w:ascii="Constantia" w:eastAsia="Constantia" w:hAnsi="Constantia" w:cs="Constantia"/>
          <w:sz w:val="22"/>
          <w:szCs w:val="22"/>
        </w:rPr>
        <w:t>O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>.</w:t>
      </w:r>
      <w:r w:rsidRPr="4A666A1F">
        <w:rPr>
          <w:rFonts w:ascii="Constantia" w:eastAsia="Constantia" w:hAnsi="Constantia" w:cs="Constantia"/>
          <w:sz w:val="22"/>
          <w:szCs w:val="22"/>
        </w:rPr>
        <w:t>T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>.</w:t>
      </w:r>
      <w:r w:rsidRPr="4A666A1F">
        <w:rPr>
          <w:rFonts w:ascii="Constantia" w:eastAsia="Constantia" w:hAnsi="Constantia" w:cs="Constantia"/>
          <w:sz w:val="22"/>
          <w:szCs w:val="22"/>
        </w:rPr>
        <w:t>S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. </w:t>
      </w:r>
      <w:r w:rsidRPr="4A666A1F">
        <w:rPr>
          <w:rFonts w:ascii="Constantia" w:eastAsia="Constantia" w:hAnsi="Constantia" w:cs="Constantia"/>
          <w:sz w:val="22"/>
          <w:szCs w:val="22"/>
        </w:rPr>
        <w:t>A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>.</w:t>
      </w:r>
      <w:r w:rsidRPr="4A666A1F">
        <w:rPr>
          <w:rFonts w:ascii="Constantia" w:eastAsia="Constantia" w:hAnsi="Constantia" w:cs="Constantia"/>
          <w:sz w:val="22"/>
          <w:szCs w:val="22"/>
        </w:rPr>
        <w:t>E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. </w:t>
      </w:r>
    </w:p>
    <w:p w:rsidR="001F0345" w:rsidRPr="00353331" w:rsidRDefault="001F0345" w:rsidP="4A666A1F">
      <w:pPr>
        <w:jc w:val="both"/>
        <w:rPr>
          <w:lang w:val="el-GR"/>
        </w:rPr>
      </w:pPr>
    </w:p>
    <w:p w:rsidR="00E0CF15" w:rsidRDefault="4A666A1F" w:rsidP="00E0CF15">
      <w:pPr>
        <w:pStyle w:val="1"/>
        <w:jc w:val="center"/>
      </w:pPr>
      <w:r w:rsidRPr="4A666A1F">
        <w:rPr>
          <w:color w:val="C00000"/>
          <w:u w:val="single"/>
        </w:rPr>
        <w:lastRenderedPageBreak/>
        <w:t>ΠΡΟΓΡΑΜΜΑ ΗΜΕΡΙΔΑΣ</w:t>
      </w:r>
    </w:p>
    <w:tbl>
      <w:tblPr>
        <w:tblStyle w:val="1-11"/>
        <w:tblW w:w="0" w:type="auto"/>
        <w:tblLook w:val="04A0" w:firstRow="1" w:lastRow="0" w:firstColumn="1" w:lastColumn="0" w:noHBand="0" w:noVBand="1"/>
      </w:tblPr>
      <w:tblGrid>
        <w:gridCol w:w="1697"/>
        <w:gridCol w:w="6599"/>
      </w:tblGrid>
      <w:tr w:rsidR="00E0CF15" w:rsidRPr="001B3D81" w:rsidTr="00224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E0CF15" w:rsidRPr="001B3D81" w:rsidRDefault="00E0CF15" w:rsidP="001B3D81">
            <w:pPr>
              <w:rPr>
                <w:sz w:val="24"/>
                <w:szCs w:val="24"/>
              </w:rPr>
            </w:pPr>
            <w:r w:rsidRPr="00E0CF15">
              <w:rPr>
                <w:rFonts w:ascii="Constantia" w:eastAsia="Constantia" w:hAnsi="Constantia" w:cs="Constantia"/>
                <w:sz w:val="22"/>
                <w:szCs w:val="22"/>
              </w:rPr>
              <w:t xml:space="preserve"> </w:t>
            </w:r>
            <w:r w:rsidRPr="001B3D81">
              <w:rPr>
                <w:sz w:val="24"/>
                <w:szCs w:val="24"/>
              </w:rPr>
              <w:t>9:30 – 10:00</w:t>
            </w:r>
          </w:p>
        </w:tc>
        <w:tc>
          <w:tcPr>
            <w:tcW w:w="6599" w:type="dxa"/>
          </w:tcPr>
          <w:p w:rsidR="00E0CF15" w:rsidRPr="001B3D81" w:rsidRDefault="00E0CF15" w:rsidP="001B3D81">
            <w:pPr>
              <w:ind w:left="9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1B3D81">
              <w:rPr>
                <w:sz w:val="24"/>
                <w:szCs w:val="24"/>
              </w:rPr>
              <w:t>Προσέλευση</w:t>
            </w:r>
            <w:proofErr w:type="spellEnd"/>
            <w:r w:rsidRPr="001B3D81">
              <w:rPr>
                <w:sz w:val="24"/>
                <w:szCs w:val="24"/>
              </w:rPr>
              <w:t xml:space="preserve"> - </w:t>
            </w:r>
            <w:proofErr w:type="spellStart"/>
            <w:r w:rsidRPr="001B3D81">
              <w:rPr>
                <w:sz w:val="24"/>
                <w:szCs w:val="24"/>
              </w:rPr>
              <w:t>Εγγρ</w:t>
            </w:r>
            <w:proofErr w:type="spellEnd"/>
            <w:r w:rsidRPr="001B3D81">
              <w:rPr>
                <w:sz w:val="24"/>
                <w:szCs w:val="24"/>
              </w:rPr>
              <w:t>αφές</w:t>
            </w:r>
          </w:p>
        </w:tc>
      </w:tr>
      <w:tr w:rsidR="00E0CF15" w:rsidRPr="00EC50F5" w:rsidTr="00833FDE">
        <w:trPr>
          <w:trHeight w:val="1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E0CF15" w:rsidRPr="002C7379" w:rsidRDefault="002C7379" w:rsidP="001B3D81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 xml:space="preserve">10:00 </w:t>
            </w:r>
            <w:r w:rsidR="00E0CF15" w:rsidRPr="001B3D81">
              <w:rPr>
                <w:sz w:val="24"/>
                <w:szCs w:val="24"/>
              </w:rPr>
              <w:t>- 10:</w:t>
            </w:r>
            <w:r w:rsidR="00DD011D">
              <w:rPr>
                <w:sz w:val="24"/>
                <w:szCs w:val="24"/>
                <w:lang w:val="el-GR"/>
              </w:rPr>
              <w:t>1</w:t>
            </w:r>
            <w:r w:rsidR="00833FDE">
              <w:rPr>
                <w:sz w:val="24"/>
                <w:szCs w:val="24"/>
                <w:lang w:val="el-GR"/>
              </w:rPr>
              <w:t>0</w:t>
            </w:r>
          </w:p>
        </w:tc>
        <w:tc>
          <w:tcPr>
            <w:tcW w:w="6599" w:type="dxa"/>
          </w:tcPr>
          <w:p w:rsidR="00833FDE" w:rsidRDefault="00833FDE" w:rsidP="00833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 w:rsidRPr="00D14C8C">
              <w:rPr>
                <w:b/>
                <w:bCs/>
                <w:sz w:val="24"/>
                <w:szCs w:val="24"/>
                <w:lang w:val="el-GR"/>
              </w:rPr>
              <w:t>«</w:t>
            </w:r>
            <w:r>
              <w:rPr>
                <w:b/>
                <w:bCs/>
                <w:sz w:val="24"/>
                <w:szCs w:val="24"/>
                <w:lang w:val="el-GR"/>
              </w:rPr>
              <w:t>Νέες Δυνατότητες Συστήματος Διαχ. Ανθρωπίνων Πόρων</w:t>
            </w:r>
            <w:r w:rsidRPr="00D14C8C">
              <w:rPr>
                <w:b/>
                <w:bCs/>
                <w:sz w:val="24"/>
                <w:szCs w:val="24"/>
                <w:lang w:val="el-GR"/>
              </w:rPr>
              <w:t xml:space="preserve"> »</w:t>
            </w:r>
          </w:p>
          <w:p w:rsidR="00833FDE" w:rsidRPr="001B3D81" w:rsidRDefault="00833FDE" w:rsidP="00833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l-GR"/>
              </w:rPr>
            </w:pPr>
            <w:r w:rsidRPr="001B3D81"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b/>
                <w:bCs/>
                <w:sz w:val="24"/>
                <w:szCs w:val="24"/>
                <w:lang w:val="el-GR"/>
              </w:rPr>
              <w:t>Δικτυακή Υπηρεσία Διαχ. Ανθρωπίνων Πόρων</w:t>
            </w:r>
          </w:p>
          <w:p w:rsidR="00E0CF15" w:rsidRPr="00833FDE" w:rsidRDefault="00833FDE" w:rsidP="00833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 w:rsidRPr="00B57E70"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b/>
                <w:bCs/>
                <w:sz w:val="22"/>
                <w:szCs w:val="22"/>
                <w:lang w:val="el-GR"/>
              </w:rPr>
              <w:t>Ψηφιακή Σήμανση Παρουσιών Προσωπικού</w:t>
            </w:r>
            <w:r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</w:p>
        </w:tc>
      </w:tr>
      <w:tr w:rsidR="00E0CF15" w:rsidRPr="00EC50F5" w:rsidTr="00833FDE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E0CF15" w:rsidRPr="00DD011D" w:rsidRDefault="00E0CF15" w:rsidP="001B3D81">
            <w:pPr>
              <w:rPr>
                <w:sz w:val="24"/>
                <w:szCs w:val="24"/>
                <w:lang w:val="el-GR"/>
              </w:rPr>
            </w:pPr>
            <w:r w:rsidRPr="001B3D81">
              <w:rPr>
                <w:sz w:val="24"/>
                <w:szCs w:val="24"/>
              </w:rPr>
              <w:t>10:</w:t>
            </w:r>
            <w:r w:rsidR="002C7379">
              <w:rPr>
                <w:sz w:val="24"/>
                <w:szCs w:val="24"/>
                <w:lang w:val="el-GR"/>
              </w:rPr>
              <w:t>1</w:t>
            </w:r>
            <w:r w:rsidR="00833FDE">
              <w:rPr>
                <w:sz w:val="24"/>
                <w:szCs w:val="24"/>
                <w:lang w:val="el-GR"/>
              </w:rPr>
              <w:t>0</w:t>
            </w:r>
            <w:r w:rsidRPr="001B3D81">
              <w:rPr>
                <w:sz w:val="24"/>
                <w:szCs w:val="24"/>
              </w:rPr>
              <w:t xml:space="preserve"> - 10:</w:t>
            </w:r>
            <w:r w:rsidR="00833FDE">
              <w:rPr>
                <w:sz w:val="24"/>
                <w:szCs w:val="24"/>
                <w:lang w:val="el-GR"/>
              </w:rPr>
              <w:t>25</w:t>
            </w:r>
          </w:p>
        </w:tc>
        <w:tc>
          <w:tcPr>
            <w:tcW w:w="6599" w:type="dxa"/>
          </w:tcPr>
          <w:p w:rsidR="00833FDE" w:rsidRPr="001B3D81" w:rsidRDefault="00833FDE" w:rsidP="00833F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l-GR"/>
              </w:rPr>
            </w:pPr>
            <w:r w:rsidRPr="001B3D81">
              <w:rPr>
                <w:b/>
                <w:bCs/>
                <w:sz w:val="24"/>
                <w:szCs w:val="24"/>
                <w:lang w:val="el-GR"/>
              </w:rPr>
              <w:t>«</w:t>
            </w:r>
            <w:r w:rsidRPr="001B3D81">
              <w:rPr>
                <w:b/>
                <w:bCs/>
                <w:sz w:val="24"/>
                <w:szCs w:val="24"/>
              </w:rPr>
              <w:t>Web</w:t>
            </w:r>
            <w:r w:rsidRPr="001B3D81">
              <w:rPr>
                <w:b/>
                <w:bCs/>
                <w:sz w:val="24"/>
                <w:szCs w:val="24"/>
                <w:lang w:val="el-GR"/>
              </w:rPr>
              <w:t xml:space="preserve"> Εφαρμογές Οικονομικής Διαχείρισης»</w:t>
            </w:r>
          </w:p>
          <w:p w:rsidR="00833FDE" w:rsidRPr="001B3D81" w:rsidRDefault="00833FDE" w:rsidP="00833FDE">
            <w:pPr>
              <w:ind w:left="144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l-GR"/>
              </w:rPr>
            </w:pPr>
            <w:r w:rsidRPr="001B3D81">
              <w:rPr>
                <w:rFonts w:ascii="Symbol" w:eastAsia="Symbol" w:hAnsi="Symbol" w:cs="Symbol"/>
                <w:sz w:val="24"/>
                <w:szCs w:val="24"/>
              </w:rPr>
              <w:t></w:t>
            </w:r>
            <w:r w:rsidRPr="001B3D81">
              <w:rPr>
                <w:b/>
                <w:bCs/>
                <w:sz w:val="24"/>
                <w:szCs w:val="24"/>
                <w:lang w:val="el-GR"/>
              </w:rPr>
              <w:t>Σύστημα Δημοσίευσης Π/Υ</w:t>
            </w:r>
          </w:p>
          <w:p w:rsidR="00833FDE" w:rsidRPr="005B129E" w:rsidRDefault="00833FDE" w:rsidP="00833FDE">
            <w:pPr>
              <w:ind w:left="144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 w:rsidRPr="001B3D81">
              <w:rPr>
                <w:rFonts w:ascii="Symbol" w:eastAsia="Symbol" w:hAnsi="Symbol" w:cs="Symbol"/>
                <w:sz w:val="24"/>
                <w:szCs w:val="24"/>
              </w:rPr>
              <w:t></w:t>
            </w:r>
            <w:r w:rsidRPr="001B3D81">
              <w:rPr>
                <w:b/>
                <w:bCs/>
                <w:sz w:val="24"/>
                <w:szCs w:val="24"/>
              </w:rPr>
              <w:t>e</w:t>
            </w:r>
            <w:r w:rsidRPr="005B129E">
              <w:rPr>
                <w:b/>
                <w:bCs/>
                <w:sz w:val="24"/>
                <w:szCs w:val="24"/>
                <w:lang w:val="el-GR"/>
              </w:rPr>
              <w:t>-Ενημέρωση Προμηθευτών</w:t>
            </w:r>
          </w:p>
          <w:p w:rsidR="002243C9" w:rsidRPr="00833FDE" w:rsidRDefault="00833FDE" w:rsidP="00833FDE">
            <w:pPr>
              <w:ind w:left="144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 w:rsidRPr="001B3D81">
              <w:rPr>
                <w:rFonts w:ascii="Symbol" w:eastAsia="Symbol" w:hAnsi="Symbol" w:cs="Symbol"/>
                <w:sz w:val="24"/>
                <w:szCs w:val="24"/>
              </w:rPr>
              <w:t></w:t>
            </w:r>
            <w:r w:rsidRPr="00833FDE">
              <w:rPr>
                <w:b/>
                <w:bCs/>
                <w:sz w:val="24"/>
                <w:szCs w:val="24"/>
                <w:lang w:val="el-GR"/>
              </w:rPr>
              <w:t>Αιτήματα Δαπανών</w:t>
            </w:r>
            <w:r w:rsidRPr="001B3D81"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</w:p>
        </w:tc>
      </w:tr>
      <w:tr w:rsidR="00833FDE" w:rsidRPr="00F661BC" w:rsidTr="002243C9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833FDE" w:rsidRPr="00560CA3" w:rsidRDefault="00833FDE" w:rsidP="001B3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l-GR"/>
              </w:rPr>
              <w:t>:25-10:</w:t>
            </w:r>
            <w:r w:rsidR="00560CA3">
              <w:rPr>
                <w:sz w:val="24"/>
                <w:szCs w:val="24"/>
              </w:rPr>
              <w:t>35</w:t>
            </w:r>
          </w:p>
        </w:tc>
        <w:tc>
          <w:tcPr>
            <w:tcW w:w="6599" w:type="dxa"/>
          </w:tcPr>
          <w:p w:rsidR="00560CA3" w:rsidRPr="001B3D81" w:rsidRDefault="00560CA3" w:rsidP="00560C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l-GR"/>
              </w:rPr>
            </w:pPr>
            <w:r w:rsidRPr="001B3D81">
              <w:rPr>
                <w:b/>
                <w:bCs/>
                <w:sz w:val="24"/>
                <w:szCs w:val="24"/>
                <w:lang w:val="el-GR"/>
              </w:rPr>
              <w:t>«Ηλεκτρονικές Εισπράξεις ΔΙΑΣ-Πάγιες Εντολές»</w:t>
            </w:r>
          </w:p>
          <w:p w:rsidR="00560CA3" w:rsidRDefault="00560CA3" w:rsidP="00560C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 w:rsidRPr="00560CA3">
              <w:rPr>
                <w:b/>
                <w:bCs/>
                <w:sz w:val="24"/>
                <w:szCs w:val="24"/>
                <w:lang w:val="el-GR"/>
              </w:rPr>
              <w:t xml:space="preserve">«Ηλεκτρονικές Πληρωμές </w:t>
            </w:r>
            <w:r w:rsidRPr="001B3D81">
              <w:rPr>
                <w:b/>
                <w:bCs/>
                <w:sz w:val="24"/>
                <w:szCs w:val="24"/>
              </w:rPr>
              <w:t>SEPA</w:t>
            </w:r>
            <w:r w:rsidRPr="00560CA3">
              <w:rPr>
                <w:b/>
                <w:bCs/>
                <w:sz w:val="24"/>
                <w:szCs w:val="24"/>
                <w:lang w:val="el-GR"/>
              </w:rPr>
              <w:t>»</w:t>
            </w:r>
            <w:r w:rsidRPr="001B3D81"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</w:p>
          <w:p w:rsidR="00833FDE" w:rsidRPr="001B3D81" w:rsidRDefault="00833FDE" w:rsidP="00833FDE">
            <w:pPr>
              <w:ind w:left="144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 w:rsidRPr="001B3D81"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</w:p>
        </w:tc>
      </w:tr>
      <w:tr w:rsidR="00E0CF15" w:rsidRPr="007C13D3" w:rsidTr="00833FDE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E0CF15" w:rsidRPr="001B3D81" w:rsidRDefault="00E0CF15" w:rsidP="001B3D81">
            <w:pPr>
              <w:rPr>
                <w:sz w:val="24"/>
                <w:szCs w:val="24"/>
              </w:rPr>
            </w:pPr>
            <w:r w:rsidRPr="001B3D81">
              <w:rPr>
                <w:sz w:val="24"/>
                <w:szCs w:val="24"/>
              </w:rPr>
              <w:t>10:</w:t>
            </w:r>
            <w:r w:rsidR="00560CA3">
              <w:rPr>
                <w:sz w:val="24"/>
                <w:szCs w:val="24"/>
              </w:rPr>
              <w:t>35</w:t>
            </w:r>
            <w:r w:rsidRPr="001B3D81">
              <w:rPr>
                <w:sz w:val="24"/>
                <w:szCs w:val="24"/>
              </w:rPr>
              <w:t>– 1</w:t>
            </w:r>
            <w:r w:rsidR="00DD011D">
              <w:rPr>
                <w:sz w:val="24"/>
                <w:szCs w:val="24"/>
                <w:lang w:val="el-GR"/>
              </w:rPr>
              <w:t>0</w:t>
            </w:r>
            <w:r w:rsidR="00DD011D">
              <w:rPr>
                <w:sz w:val="24"/>
                <w:szCs w:val="24"/>
              </w:rPr>
              <w:t>:</w:t>
            </w:r>
            <w:r w:rsidR="00833FDE">
              <w:rPr>
                <w:sz w:val="24"/>
                <w:szCs w:val="24"/>
                <w:lang w:val="el-GR"/>
              </w:rPr>
              <w:t>5</w:t>
            </w:r>
            <w:r w:rsidR="00DD011D">
              <w:rPr>
                <w:sz w:val="24"/>
                <w:szCs w:val="24"/>
              </w:rPr>
              <w:t>0</w:t>
            </w:r>
          </w:p>
        </w:tc>
        <w:tc>
          <w:tcPr>
            <w:tcW w:w="6599" w:type="dxa"/>
          </w:tcPr>
          <w:p w:rsidR="00560CA3" w:rsidRDefault="00560CA3" w:rsidP="00560C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 w:rsidRPr="001B3D81">
              <w:rPr>
                <w:b/>
                <w:bCs/>
                <w:sz w:val="24"/>
                <w:szCs w:val="24"/>
                <w:lang w:val="el-GR"/>
              </w:rPr>
              <w:t>«</w:t>
            </w:r>
            <w:r>
              <w:rPr>
                <w:b/>
                <w:bCs/>
                <w:sz w:val="24"/>
                <w:szCs w:val="24"/>
                <w:lang w:val="el-GR"/>
              </w:rPr>
              <w:t>Διαχείριση Εσόδων</w:t>
            </w:r>
            <w:r w:rsidRPr="001B3D81">
              <w:rPr>
                <w:b/>
                <w:bCs/>
                <w:sz w:val="24"/>
                <w:szCs w:val="24"/>
                <w:lang w:val="el-GR"/>
              </w:rPr>
              <w:t>»</w:t>
            </w:r>
          </w:p>
          <w:p w:rsidR="00560CA3" w:rsidRPr="001B3D81" w:rsidRDefault="00560CA3" w:rsidP="00560CA3">
            <w:pPr>
              <w:ind w:left="144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l-GR"/>
              </w:rPr>
            </w:pPr>
            <w:r w:rsidRPr="001B3D81"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b/>
                <w:bCs/>
                <w:sz w:val="24"/>
                <w:szCs w:val="24"/>
                <w:lang w:val="el-GR"/>
              </w:rPr>
              <w:t>Δημοτική Αστυνομία</w:t>
            </w:r>
          </w:p>
          <w:p w:rsidR="00560CA3" w:rsidRPr="00A81545" w:rsidRDefault="00560CA3" w:rsidP="00560CA3">
            <w:pPr>
              <w:ind w:left="144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 w:rsidRPr="001B3D81"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b/>
                <w:bCs/>
                <w:sz w:val="24"/>
                <w:szCs w:val="24"/>
                <w:lang w:val="el-GR"/>
              </w:rPr>
              <w:t>Διαχείριση Μισθωμάτων</w:t>
            </w:r>
          </w:p>
          <w:p w:rsidR="00E0CF15" w:rsidRPr="00D14C8C" w:rsidRDefault="00560CA3" w:rsidP="00560C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ymbol" w:cs="Symbol"/>
                <w:b/>
                <w:sz w:val="24"/>
                <w:szCs w:val="24"/>
                <w:lang w:val="el-GR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1B3D81">
              <w:rPr>
                <w:rFonts w:ascii="Symbol" w:eastAsia="Symbol" w:hAnsi="Symbol" w:cs="Symbol"/>
                <w:sz w:val="24"/>
                <w:szCs w:val="24"/>
              </w:rPr>
              <w:t></w:t>
            </w:r>
            <w:r w:rsidRPr="002243C9">
              <w:rPr>
                <w:b/>
                <w:bCs/>
                <w:sz w:val="24"/>
                <w:szCs w:val="24"/>
                <w:lang w:val="el-GR"/>
              </w:rPr>
              <w:t>Άδειες Καταστημάτων</w:t>
            </w:r>
          </w:p>
        </w:tc>
      </w:tr>
      <w:tr w:rsidR="00E0CF15" w:rsidRPr="00A81545" w:rsidTr="00833FDE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E0CF15" w:rsidRPr="00EC50F5" w:rsidRDefault="00E0CF15" w:rsidP="001B3D81">
            <w:pPr>
              <w:rPr>
                <w:sz w:val="24"/>
                <w:szCs w:val="24"/>
              </w:rPr>
            </w:pPr>
            <w:r w:rsidRPr="001B3D81">
              <w:rPr>
                <w:sz w:val="24"/>
                <w:szCs w:val="24"/>
              </w:rPr>
              <w:t>1</w:t>
            </w:r>
            <w:r w:rsidR="00DD011D">
              <w:rPr>
                <w:sz w:val="24"/>
                <w:szCs w:val="24"/>
                <w:lang w:val="el-GR"/>
              </w:rPr>
              <w:t>0</w:t>
            </w:r>
            <w:r w:rsidRPr="001B3D81">
              <w:rPr>
                <w:sz w:val="24"/>
                <w:szCs w:val="24"/>
              </w:rPr>
              <w:t>:</w:t>
            </w:r>
            <w:r w:rsidR="00DD011D">
              <w:rPr>
                <w:sz w:val="24"/>
                <w:szCs w:val="24"/>
                <w:lang w:val="el-GR"/>
              </w:rPr>
              <w:t>5</w:t>
            </w:r>
            <w:r w:rsidR="002243C9">
              <w:rPr>
                <w:sz w:val="24"/>
                <w:szCs w:val="24"/>
                <w:lang w:val="el-GR"/>
              </w:rPr>
              <w:t>0</w:t>
            </w:r>
            <w:r w:rsidR="00A81545">
              <w:rPr>
                <w:sz w:val="24"/>
                <w:szCs w:val="24"/>
              </w:rPr>
              <w:t>-11</w:t>
            </w:r>
            <w:r w:rsidRPr="001B3D81">
              <w:rPr>
                <w:sz w:val="24"/>
                <w:szCs w:val="24"/>
              </w:rPr>
              <w:t>:</w:t>
            </w:r>
            <w:r w:rsidR="00EC50F5">
              <w:rPr>
                <w:sz w:val="24"/>
                <w:szCs w:val="24"/>
              </w:rPr>
              <w:t>20</w:t>
            </w:r>
          </w:p>
        </w:tc>
        <w:tc>
          <w:tcPr>
            <w:tcW w:w="6599" w:type="dxa"/>
          </w:tcPr>
          <w:p w:rsidR="00D14C8C" w:rsidRPr="00A81545" w:rsidRDefault="00EC50F5" w:rsidP="001B3D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Διάλειμμα</w:t>
            </w:r>
            <w:r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</w:p>
        </w:tc>
      </w:tr>
      <w:tr w:rsidR="002243C9" w:rsidRPr="002243C9" w:rsidTr="002243C9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2243C9" w:rsidRPr="00EC50F5" w:rsidRDefault="002243C9" w:rsidP="00224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11</w:t>
            </w:r>
            <w:r w:rsidRPr="001B3D81">
              <w:rPr>
                <w:sz w:val="24"/>
                <w:szCs w:val="24"/>
              </w:rPr>
              <w:t>:</w:t>
            </w:r>
            <w:r w:rsidR="00EC50F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l-GR"/>
              </w:rPr>
              <w:t>3</w:t>
            </w:r>
            <w:r w:rsidR="00EC50F5">
              <w:rPr>
                <w:sz w:val="24"/>
                <w:szCs w:val="24"/>
              </w:rPr>
              <w:t>5</w:t>
            </w:r>
          </w:p>
        </w:tc>
        <w:tc>
          <w:tcPr>
            <w:tcW w:w="6599" w:type="dxa"/>
          </w:tcPr>
          <w:p w:rsidR="002243C9" w:rsidRPr="00833FDE" w:rsidRDefault="00EC50F5" w:rsidP="002243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«Ηλεκτρονική Διαχείριση Εγγράφων»</w:t>
            </w:r>
          </w:p>
        </w:tc>
      </w:tr>
      <w:tr w:rsidR="002243C9" w:rsidRPr="00EC50F5" w:rsidTr="002243C9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2243C9" w:rsidRPr="00BB71E4" w:rsidRDefault="002243C9" w:rsidP="002243C9">
            <w:pPr>
              <w:rPr>
                <w:sz w:val="24"/>
                <w:szCs w:val="24"/>
              </w:rPr>
            </w:pPr>
            <w:r w:rsidRPr="00D14C8C"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  <w:lang w:val="el-GR"/>
              </w:rPr>
              <w:t>1</w:t>
            </w:r>
            <w:r w:rsidRPr="00D14C8C">
              <w:rPr>
                <w:sz w:val="24"/>
                <w:szCs w:val="24"/>
                <w:lang w:val="el-GR"/>
              </w:rPr>
              <w:t>:</w:t>
            </w:r>
            <w:r>
              <w:rPr>
                <w:sz w:val="24"/>
                <w:szCs w:val="24"/>
                <w:lang w:val="el-GR"/>
              </w:rPr>
              <w:t>3</w:t>
            </w:r>
            <w:r w:rsidR="00EC50F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D14C8C">
              <w:rPr>
                <w:sz w:val="24"/>
                <w:szCs w:val="24"/>
                <w:lang w:val="el-GR"/>
              </w:rPr>
              <w:t xml:space="preserve">- </w:t>
            </w:r>
            <w:r>
              <w:rPr>
                <w:sz w:val="24"/>
                <w:szCs w:val="24"/>
                <w:lang w:val="el-GR"/>
              </w:rPr>
              <w:t>11:</w:t>
            </w:r>
            <w:r w:rsidR="00EC50F5">
              <w:rPr>
                <w:sz w:val="24"/>
                <w:szCs w:val="24"/>
              </w:rPr>
              <w:t>50</w:t>
            </w:r>
          </w:p>
        </w:tc>
        <w:tc>
          <w:tcPr>
            <w:tcW w:w="6599" w:type="dxa"/>
          </w:tcPr>
          <w:p w:rsidR="00BB71E4" w:rsidRDefault="00BB71E4" w:rsidP="00BB71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«Ηλεκτρονική Διαχείριση Διαδικασιών»</w:t>
            </w:r>
          </w:p>
          <w:p w:rsidR="002243C9" w:rsidRPr="001B3D81" w:rsidRDefault="00BB71E4" w:rsidP="00BB71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 xml:space="preserve">«Σύστημα </w:t>
            </w:r>
            <w:r>
              <w:rPr>
                <w:b/>
                <w:bCs/>
                <w:sz w:val="24"/>
                <w:szCs w:val="24"/>
              </w:rPr>
              <w:t>BI</w:t>
            </w:r>
            <w:r>
              <w:rPr>
                <w:b/>
                <w:bCs/>
                <w:sz w:val="24"/>
                <w:szCs w:val="24"/>
                <w:lang w:val="el-GR"/>
              </w:rPr>
              <w:t>»</w:t>
            </w:r>
          </w:p>
        </w:tc>
      </w:tr>
      <w:tr w:rsidR="002243C9" w:rsidRPr="00EC50F5" w:rsidTr="002243C9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2243C9" w:rsidRPr="00BB71E4" w:rsidRDefault="002243C9" w:rsidP="002243C9">
            <w:pPr>
              <w:rPr>
                <w:sz w:val="24"/>
                <w:szCs w:val="24"/>
              </w:rPr>
            </w:pPr>
            <w:r w:rsidRPr="00D14C8C"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  <w:lang w:val="el-GR"/>
              </w:rPr>
              <w:t>1</w:t>
            </w:r>
            <w:r w:rsidRPr="00D14C8C">
              <w:rPr>
                <w:sz w:val="24"/>
                <w:szCs w:val="24"/>
                <w:lang w:val="el-GR"/>
              </w:rPr>
              <w:t>:</w:t>
            </w:r>
            <w:r w:rsidR="00EC50F5">
              <w:rPr>
                <w:sz w:val="24"/>
                <w:szCs w:val="24"/>
              </w:rPr>
              <w:t>50</w:t>
            </w:r>
            <w:r w:rsidRPr="00D14C8C">
              <w:rPr>
                <w:sz w:val="24"/>
                <w:szCs w:val="24"/>
                <w:lang w:val="el-GR"/>
              </w:rPr>
              <w:t xml:space="preserve"> – 1</w:t>
            </w:r>
            <w:r>
              <w:rPr>
                <w:sz w:val="24"/>
                <w:szCs w:val="24"/>
                <w:lang w:val="el-GR"/>
              </w:rPr>
              <w:t>2</w:t>
            </w:r>
            <w:r w:rsidRPr="00D14C8C">
              <w:rPr>
                <w:sz w:val="24"/>
                <w:szCs w:val="24"/>
                <w:lang w:val="el-GR"/>
              </w:rPr>
              <w:t>:</w:t>
            </w:r>
            <w:bookmarkStart w:id="5" w:name="_GoBack"/>
            <w:bookmarkEnd w:id="5"/>
            <w:r w:rsidR="00BB71E4">
              <w:rPr>
                <w:sz w:val="24"/>
                <w:szCs w:val="24"/>
              </w:rPr>
              <w:t>00</w:t>
            </w:r>
          </w:p>
        </w:tc>
        <w:tc>
          <w:tcPr>
            <w:tcW w:w="6599" w:type="dxa"/>
          </w:tcPr>
          <w:p w:rsidR="00EC50F5" w:rsidRDefault="00EC50F5" w:rsidP="00EC50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«Πλατφόρμα Διαχείρισης Στοιχείων Ευπαθών Κοινωνικών Ομάδων»</w:t>
            </w:r>
          </w:p>
          <w:p w:rsidR="002243C9" w:rsidRPr="00DD011D" w:rsidRDefault="00EC50F5" w:rsidP="00EC50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«Διαχείριση Στοιχείων Μελών ΚΑΠΗ»</w:t>
            </w:r>
            <w:r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</w:p>
        </w:tc>
      </w:tr>
      <w:tr w:rsidR="00BB71E4" w:rsidRPr="00EC50F5" w:rsidTr="002243C9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BB71E4" w:rsidRPr="00DD011D" w:rsidRDefault="00BB71E4" w:rsidP="00BB71E4">
            <w:pPr>
              <w:rPr>
                <w:sz w:val="24"/>
                <w:szCs w:val="24"/>
                <w:lang w:val="el-GR"/>
              </w:rPr>
            </w:pPr>
            <w:r w:rsidRPr="00F661BC">
              <w:rPr>
                <w:sz w:val="24"/>
                <w:szCs w:val="24"/>
                <w:lang w:val="el-GR"/>
              </w:rPr>
              <w:t>12:</w:t>
            </w:r>
            <w:r>
              <w:rPr>
                <w:sz w:val="24"/>
                <w:szCs w:val="24"/>
                <w:lang w:val="el-GR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F661BC">
              <w:rPr>
                <w:sz w:val="24"/>
                <w:szCs w:val="24"/>
                <w:lang w:val="el-GR"/>
              </w:rPr>
              <w:t xml:space="preserve"> – 1</w:t>
            </w:r>
            <w:r>
              <w:rPr>
                <w:sz w:val="24"/>
                <w:szCs w:val="24"/>
                <w:lang w:val="el-GR"/>
              </w:rPr>
              <w:t>2</w:t>
            </w:r>
            <w:r w:rsidRPr="00F661BC">
              <w:rPr>
                <w:sz w:val="24"/>
                <w:szCs w:val="24"/>
                <w:lang w:val="el-GR"/>
              </w:rPr>
              <w:t>:</w:t>
            </w:r>
            <w:r>
              <w:rPr>
                <w:sz w:val="24"/>
                <w:szCs w:val="24"/>
                <w:lang w:val="el-GR"/>
              </w:rPr>
              <w:t>15</w:t>
            </w:r>
          </w:p>
        </w:tc>
        <w:tc>
          <w:tcPr>
            <w:tcW w:w="6599" w:type="dxa"/>
          </w:tcPr>
          <w:p w:rsidR="00BB71E4" w:rsidRDefault="00EC50F5" w:rsidP="00BB71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«</w:t>
            </w:r>
            <w:proofErr w:type="spellStart"/>
            <w:r>
              <w:rPr>
                <w:b/>
                <w:bCs/>
                <w:sz w:val="24"/>
                <w:szCs w:val="24"/>
              </w:rPr>
              <w:t>Ydata</w:t>
            </w:r>
            <w:proofErr w:type="spellEnd"/>
            <w:r w:rsidRPr="00417265">
              <w:rPr>
                <w:b/>
                <w:bCs/>
                <w:sz w:val="24"/>
                <w:szCs w:val="24"/>
                <w:lang w:val="el-GR"/>
              </w:rPr>
              <w:t>.</w:t>
            </w:r>
            <w:proofErr w:type="spellStart"/>
            <w:r>
              <w:rPr>
                <w:b/>
                <w:bCs/>
                <w:sz w:val="24"/>
                <w:szCs w:val="24"/>
              </w:rPr>
              <w:t>eu</w:t>
            </w:r>
            <w:proofErr w:type="spellEnd"/>
            <w:r>
              <w:rPr>
                <w:b/>
                <w:bCs/>
                <w:sz w:val="24"/>
                <w:szCs w:val="24"/>
                <w:lang w:val="el-GR"/>
              </w:rPr>
              <w:t>» Πλατφόρμα Διαχείρισης Στοιχείων Υδάτινων Πόρων</w:t>
            </w:r>
          </w:p>
        </w:tc>
      </w:tr>
      <w:tr w:rsidR="00BB71E4" w:rsidRPr="00EC50F5" w:rsidTr="002243C9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BB71E4" w:rsidRPr="00417265" w:rsidRDefault="00BB71E4" w:rsidP="00BB71E4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12:15 – 12:25</w:t>
            </w:r>
          </w:p>
        </w:tc>
        <w:tc>
          <w:tcPr>
            <w:tcW w:w="6599" w:type="dxa"/>
          </w:tcPr>
          <w:p w:rsidR="00BB71E4" w:rsidRPr="001B74B5" w:rsidRDefault="00560CA3" w:rsidP="00BB71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«</w:t>
            </w:r>
            <w:r w:rsidR="00A14874">
              <w:rPr>
                <w:b/>
                <w:bCs/>
                <w:sz w:val="24"/>
                <w:szCs w:val="24"/>
              </w:rPr>
              <w:t>Park</w:t>
            </w:r>
            <w:r w:rsidR="00A14874" w:rsidRPr="00A14874">
              <w:rPr>
                <w:b/>
                <w:bCs/>
                <w:sz w:val="24"/>
                <w:szCs w:val="24"/>
                <w:lang w:val="el-GR"/>
              </w:rPr>
              <w:t>_</w:t>
            </w:r>
            <w:r w:rsidR="00A14874">
              <w:rPr>
                <w:b/>
                <w:bCs/>
                <w:sz w:val="24"/>
                <w:szCs w:val="24"/>
              </w:rPr>
              <w:t>A</w:t>
            </w:r>
            <w:r w:rsidR="00A14874" w:rsidRPr="00A14874">
              <w:rPr>
                <w:b/>
                <w:bCs/>
                <w:sz w:val="24"/>
                <w:szCs w:val="24"/>
                <w:lang w:val="el-GR"/>
              </w:rPr>
              <w:t>_</w:t>
            </w:r>
            <w:r w:rsidR="00A14874">
              <w:rPr>
                <w:b/>
                <w:bCs/>
                <w:sz w:val="24"/>
                <w:szCs w:val="24"/>
              </w:rPr>
              <w:t>Lot</w:t>
            </w:r>
            <w:r>
              <w:rPr>
                <w:b/>
                <w:bCs/>
                <w:sz w:val="24"/>
                <w:szCs w:val="24"/>
                <w:lang w:val="el-GR"/>
              </w:rPr>
              <w:t>»</w:t>
            </w:r>
            <w:r w:rsidRPr="00417265"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l-GR"/>
              </w:rPr>
              <w:t>Πλατφόρμα Διαχείρισης Θέσεων Στάθμευσης</w:t>
            </w:r>
          </w:p>
        </w:tc>
      </w:tr>
      <w:tr w:rsidR="00BB71E4" w:rsidRPr="00D14C8C" w:rsidTr="002243C9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:rsidR="00BB71E4" w:rsidRDefault="00BB71E4" w:rsidP="00BB71E4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12: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lang w:val="el-GR"/>
              </w:rPr>
              <w:t xml:space="preserve"> – 13:00</w:t>
            </w:r>
          </w:p>
        </w:tc>
        <w:tc>
          <w:tcPr>
            <w:tcW w:w="6599" w:type="dxa"/>
          </w:tcPr>
          <w:p w:rsidR="00BB71E4" w:rsidRDefault="00BB71E4" w:rsidP="00BB71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Ερωτήσεις – Κλείσιμο Εκδήλωσης</w:t>
            </w:r>
          </w:p>
        </w:tc>
      </w:tr>
    </w:tbl>
    <w:p w:rsidR="00BB71E4" w:rsidRDefault="00BB71E4" w:rsidP="4A666A1F">
      <w:pPr>
        <w:jc w:val="center"/>
        <w:rPr>
          <w:rFonts w:asciiTheme="majorHAnsi" w:eastAsiaTheme="majorEastAsia" w:hAnsiTheme="majorHAnsi" w:cstheme="majorBidi"/>
          <w:color w:val="C00000"/>
          <w:sz w:val="30"/>
          <w:szCs w:val="30"/>
          <w:u w:val="single"/>
          <w:lang w:val="el-GR"/>
        </w:rPr>
      </w:pPr>
    </w:p>
    <w:p w:rsidR="00560CA3" w:rsidRDefault="00560CA3" w:rsidP="4A666A1F">
      <w:pPr>
        <w:jc w:val="center"/>
        <w:rPr>
          <w:rFonts w:asciiTheme="majorHAnsi" w:eastAsiaTheme="majorEastAsia" w:hAnsiTheme="majorHAnsi" w:cstheme="majorBidi"/>
          <w:color w:val="C00000"/>
          <w:sz w:val="30"/>
          <w:szCs w:val="30"/>
          <w:u w:val="single"/>
          <w:lang w:val="el-GR"/>
        </w:rPr>
      </w:pPr>
    </w:p>
    <w:p w:rsidR="4A666A1F" w:rsidRPr="001C259C" w:rsidRDefault="4A666A1F" w:rsidP="4A666A1F">
      <w:pPr>
        <w:jc w:val="center"/>
        <w:rPr>
          <w:lang w:val="el-GR"/>
        </w:rPr>
      </w:pPr>
      <w:r w:rsidRPr="001C259C">
        <w:rPr>
          <w:rFonts w:asciiTheme="majorHAnsi" w:eastAsiaTheme="majorEastAsia" w:hAnsiTheme="majorHAnsi" w:cstheme="majorBidi"/>
          <w:color w:val="C00000"/>
          <w:sz w:val="30"/>
          <w:szCs w:val="30"/>
          <w:u w:val="single"/>
          <w:lang w:val="el-GR"/>
        </w:rPr>
        <w:lastRenderedPageBreak/>
        <w:t xml:space="preserve">ΑΙΤΗΣΗ ΣΥΜΜΕΤΟΧΗΣ  </w:t>
      </w:r>
    </w:p>
    <w:p w:rsidR="4A666A1F" w:rsidRPr="00353331" w:rsidRDefault="4A666A1F" w:rsidP="4A666A1F">
      <w:pPr>
        <w:jc w:val="center"/>
        <w:rPr>
          <w:lang w:val="el-GR"/>
        </w:rPr>
      </w:pP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Για τη συμμετοχή σας, παρακαλούμε όπως αποστείλετε συμπληρωμένη την αίτηση σας, </w:t>
      </w:r>
      <w:r w:rsidRPr="00353331">
        <w:rPr>
          <w:rFonts w:ascii="Constantia" w:eastAsia="Constantia" w:hAnsi="Constantia" w:cs="Constantia"/>
          <w:b/>
          <w:bCs/>
          <w:sz w:val="22"/>
          <w:szCs w:val="22"/>
          <w:lang w:val="el-GR"/>
        </w:rPr>
        <w:t xml:space="preserve">με </w:t>
      </w:r>
      <w:r w:rsidRPr="4A666A1F">
        <w:rPr>
          <w:rFonts w:ascii="Constantia" w:eastAsia="Constantia" w:hAnsi="Constantia" w:cs="Constantia"/>
          <w:b/>
          <w:bCs/>
          <w:sz w:val="22"/>
          <w:szCs w:val="22"/>
        </w:rPr>
        <w:t>fax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στο: </w:t>
      </w:r>
      <w:r w:rsidRPr="00353331">
        <w:rPr>
          <w:rFonts w:ascii="Constantia" w:eastAsia="Constantia" w:hAnsi="Constantia" w:cs="Constantia"/>
          <w:b/>
          <w:bCs/>
          <w:sz w:val="22"/>
          <w:szCs w:val="22"/>
          <w:lang w:val="el-GR"/>
        </w:rPr>
        <w:t xml:space="preserve">2310 518757 ή στο </w:t>
      </w:r>
      <w:r w:rsidRPr="4A666A1F">
        <w:rPr>
          <w:rFonts w:ascii="Constantia" w:eastAsia="Constantia" w:hAnsi="Constantia" w:cs="Constantia"/>
          <w:b/>
          <w:bCs/>
          <w:sz w:val="22"/>
          <w:szCs w:val="22"/>
        </w:rPr>
        <w:t>email</w:t>
      </w:r>
      <w:r w:rsidRPr="00353331">
        <w:rPr>
          <w:rFonts w:ascii="Constantia" w:eastAsia="Constantia" w:hAnsi="Constantia" w:cs="Constantia"/>
          <w:b/>
          <w:bCs/>
          <w:sz w:val="22"/>
          <w:szCs w:val="22"/>
          <w:lang w:val="el-GR"/>
        </w:rPr>
        <w:t xml:space="preserve"> </w:t>
      </w:r>
      <w:hyperlink r:id="rId9">
        <w:r w:rsidRPr="4A666A1F">
          <w:rPr>
            <w:rStyle w:val="-"/>
            <w:rFonts w:ascii="Constantia" w:eastAsia="Constantia" w:hAnsi="Constantia" w:cs="Constantia"/>
            <w:b/>
            <w:bCs/>
            <w:sz w:val="22"/>
            <w:szCs w:val="22"/>
          </w:rPr>
          <w:t>sales</w:t>
        </w:r>
        <w:r w:rsidRPr="00353331">
          <w:rPr>
            <w:rStyle w:val="-"/>
            <w:rFonts w:ascii="Constantia" w:eastAsia="Constantia" w:hAnsi="Constantia" w:cs="Constantia"/>
            <w:b/>
            <w:bCs/>
            <w:sz w:val="22"/>
            <w:szCs w:val="22"/>
            <w:lang w:val="el-GR"/>
          </w:rPr>
          <w:t>@</w:t>
        </w:r>
        <w:proofErr w:type="spellStart"/>
        <w:r w:rsidRPr="4A666A1F">
          <w:rPr>
            <w:rStyle w:val="-"/>
            <w:rFonts w:ascii="Constantia" w:eastAsia="Constantia" w:hAnsi="Constantia" w:cs="Constantia"/>
            <w:b/>
            <w:bCs/>
            <w:sz w:val="22"/>
            <w:szCs w:val="22"/>
          </w:rPr>
          <w:t>ots</w:t>
        </w:r>
        <w:proofErr w:type="spellEnd"/>
        <w:r w:rsidRPr="00353331">
          <w:rPr>
            <w:rStyle w:val="-"/>
            <w:rFonts w:ascii="Constantia" w:eastAsia="Constantia" w:hAnsi="Constantia" w:cs="Constantia"/>
            <w:b/>
            <w:bCs/>
            <w:sz w:val="22"/>
            <w:szCs w:val="22"/>
            <w:lang w:val="el-GR"/>
          </w:rPr>
          <w:t>.</w:t>
        </w:r>
        <w:r w:rsidRPr="4A666A1F">
          <w:rPr>
            <w:rStyle w:val="-"/>
            <w:rFonts w:ascii="Constantia" w:eastAsia="Constantia" w:hAnsi="Constantia" w:cs="Constantia"/>
            <w:b/>
            <w:bCs/>
            <w:sz w:val="22"/>
            <w:szCs w:val="22"/>
          </w:rPr>
          <w:t>gr</w:t>
        </w:r>
      </w:hyperlink>
      <w:r w:rsidR="002963D6">
        <w:rPr>
          <w:rFonts w:ascii="Constantia" w:eastAsia="Constantia" w:hAnsi="Constantia" w:cs="Constantia"/>
          <w:b/>
          <w:bCs/>
          <w:sz w:val="22"/>
          <w:szCs w:val="22"/>
          <w:lang w:val="el-GR"/>
        </w:rPr>
        <w:t xml:space="preserve"> έως την </w:t>
      </w:r>
      <w:r w:rsidR="00026951">
        <w:rPr>
          <w:rFonts w:ascii="Constantia" w:eastAsia="Constantia" w:hAnsi="Constantia" w:cs="Constantia"/>
          <w:b/>
          <w:bCs/>
          <w:sz w:val="22"/>
          <w:szCs w:val="22"/>
          <w:lang w:val="el-GR"/>
        </w:rPr>
        <w:t>23</w:t>
      </w:r>
      <w:r w:rsidRPr="00353331">
        <w:rPr>
          <w:rFonts w:ascii="Constantia" w:eastAsia="Constantia" w:hAnsi="Constantia" w:cs="Constantia"/>
          <w:b/>
          <w:bCs/>
          <w:sz w:val="22"/>
          <w:szCs w:val="22"/>
          <w:lang w:val="el-GR"/>
        </w:rPr>
        <w:t xml:space="preserve"> </w:t>
      </w:r>
      <w:r w:rsidR="00560CA3">
        <w:rPr>
          <w:rFonts w:ascii="Constantia" w:eastAsia="Constantia" w:hAnsi="Constantia" w:cs="Constantia"/>
          <w:b/>
          <w:bCs/>
          <w:sz w:val="22"/>
          <w:szCs w:val="22"/>
          <w:lang w:val="el-GR"/>
        </w:rPr>
        <w:t>Νοεμβρίου</w:t>
      </w:r>
      <w:r w:rsidRPr="00353331">
        <w:rPr>
          <w:rFonts w:ascii="Constantia" w:eastAsia="Constantia" w:hAnsi="Constantia" w:cs="Constantia"/>
          <w:b/>
          <w:bCs/>
          <w:sz w:val="22"/>
          <w:szCs w:val="22"/>
          <w:lang w:val="el-GR"/>
        </w:rPr>
        <w:t xml:space="preserve"> 2016.</w:t>
      </w:r>
    </w:p>
    <w:tbl>
      <w:tblPr>
        <w:tblStyle w:val="1-11"/>
        <w:tblW w:w="0" w:type="auto"/>
        <w:tblLook w:val="04A0" w:firstRow="1" w:lastRow="0" w:firstColumn="1" w:lastColumn="0" w:noHBand="0" w:noVBand="1"/>
      </w:tblPr>
      <w:tblGrid>
        <w:gridCol w:w="2653"/>
        <w:gridCol w:w="5643"/>
      </w:tblGrid>
      <w:tr w:rsidR="4A666A1F" w:rsidTr="00C24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:rsidR="4A666A1F" w:rsidRDefault="4A666A1F" w:rsidP="4A666A1F">
            <w:pPr>
              <w:ind w:left="540"/>
            </w:pPr>
            <w:proofErr w:type="spellStart"/>
            <w:r w:rsidRPr="4A666A1F">
              <w:rPr>
                <w:i/>
                <w:iCs/>
              </w:rPr>
              <w:t>Φορέ</w:t>
            </w:r>
            <w:proofErr w:type="spellEnd"/>
            <w:r w:rsidRPr="4A666A1F">
              <w:rPr>
                <w:i/>
                <w:iCs/>
              </w:rPr>
              <w:t>ας/Υπηρεσία</w:t>
            </w:r>
          </w:p>
        </w:tc>
        <w:tc>
          <w:tcPr>
            <w:tcW w:w="5643" w:type="dxa"/>
          </w:tcPr>
          <w:p w:rsidR="4A666A1F" w:rsidRDefault="4A666A1F" w:rsidP="4A666A1F">
            <w:pPr>
              <w:ind w:left="5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A666A1F">
              <w:t xml:space="preserve"> </w:t>
            </w:r>
          </w:p>
        </w:tc>
      </w:tr>
      <w:tr w:rsidR="4A666A1F" w:rsidTr="00C24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:rsidR="4A666A1F" w:rsidRDefault="4A666A1F" w:rsidP="4A666A1F">
            <w:pPr>
              <w:ind w:left="540"/>
            </w:pPr>
            <w:proofErr w:type="spellStart"/>
            <w:r w:rsidRPr="4A666A1F">
              <w:rPr>
                <w:i/>
                <w:iCs/>
              </w:rPr>
              <w:t>Διεύθυνση</w:t>
            </w:r>
            <w:proofErr w:type="spellEnd"/>
          </w:p>
        </w:tc>
        <w:tc>
          <w:tcPr>
            <w:tcW w:w="5643" w:type="dxa"/>
          </w:tcPr>
          <w:p w:rsidR="4A666A1F" w:rsidRDefault="4A666A1F" w:rsidP="4A666A1F">
            <w:pPr>
              <w:ind w:left="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A666A1F">
              <w:rPr>
                <w:b/>
                <w:bCs/>
              </w:rPr>
              <w:t xml:space="preserve"> </w:t>
            </w:r>
          </w:p>
        </w:tc>
      </w:tr>
      <w:tr w:rsidR="4A666A1F" w:rsidTr="00C24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:rsidR="4A666A1F" w:rsidRDefault="4A666A1F" w:rsidP="4A666A1F">
            <w:pPr>
              <w:ind w:left="540"/>
            </w:pPr>
            <w:proofErr w:type="spellStart"/>
            <w:r w:rsidRPr="4A666A1F">
              <w:rPr>
                <w:i/>
                <w:iCs/>
              </w:rPr>
              <w:t>Τηλέφωνo</w:t>
            </w:r>
            <w:proofErr w:type="spellEnd"/>
          </w:p>
        </w:tc>
        <w:tc>
          <w:tcPr>
            <w:tcW w:w="5643" w:type="dxa"/>
          </w:tcPr>
          <w:p w:rsidR="4A666A1F" w:rsidRDefault="4A666A1F" w:rsidP="4A666A1F">
            <w:pPr>
              <w:ind w:left="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A666A1F">
              <w:rPr>
                <w:b/>
                <w:bCs/>
              </w:rPr>
              <w:t xml:space="preserve"> </w:t>
            </w:r>
          </w:p>
        </w:tc>
      </w:tr>
      <w:tr w:rsidR="4A666A1F" w:rsidTr="00C24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:rsidR="4A666A1F" w:rsidRDefault="4A666A1F" w:rsidP="4A666A1F">
            <w:pPr>
              <w:ind w:left="540"/>
            </w:pPr>
            <w:r w:rsidRPr="4A666A1F">
              <w:rPr>
                <w:i/>
                <w:iCs/>
              </w:rPr>
              <w:t>FAX</w:t>
            </w:r>
          </w:p>
        </w:tc>
        <w:tc>
          <w:tcPr>
            <w:tcW w:w="5643" w:type="dxa"/>
          </w:tcPr>
          <w:p w:rsidR="4A666A1F" w:rsidRDefault="4A666A1F" w:rsidP="4A666A1F">
            <w:pPr>
              <w:ind w:left="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A666A1F">
              <w:rPr>
                <w:b/>
                <w:bCs/>
              </w:rPr>
              <w:t xml:space="preserve"> </w:t>
            </w:r>
          </w:p>
        </w:tc>
      </w:tr>
      <w:tr w:rsidR="4A666A1F" w:rsidTr="00C24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dxa"/>
          </w:tcPr>
          <w:p w:rsidR="4A666A1F" w:rsidRDefault="4A666A1F" w:rsidP="4A666A1F">
            <w:pPr>
              <w:ind w:left="540"/>
            </w:pPr>
            <w:r w:rsidRPr="4A666A1F">
              <w:rPr>
                <w:i/>
                <w:iCs/>
              </w:rPr>
              <w:t>Email</w:t>
            </w:r>
          </w:p>
        </w:tc>
        <w:tc>
          <w:tcPr>
            <w:tcW w:w="5643" w:type="dxa"/>
          </w:tcPr>
          <w:p w:rsidR="4A666A1F" w:rsidRDefault="4A666A1F" w:rsidP="4A666A1F">
            <w:pPr>
              <w:ind w:left="5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A666A1F">
              <w:rPr>
                <w:b/>
                <w:bCs/>
              </w:rPr>
              <w:t xml:space="preserve"> </w:t>
            </w:r>
          </w:p>
        </w:tc>
      </w:tr>
    </w:tbl>
    <w:p w:rsidR="00995BAC" w:rsidRDefault="00995BAC" w:rsidP="4A666A1F">
      <w:pPr>
        <w:jc w:val="center"/>
        <w:rPr>
          <w:rFonts w:ascii="Constantia" w:eastAsia="Constantia" w:hAnsi="Constantia" w:cs="Constantia"/>
          <w:b/>
          <w:bCs/>
          <w:sz w:val="22"/>
          <w:szCs w:val="22"/>
        </w:rPr>
      </w:pPr>
    </w:p>
    <w:p w:rsidR="4A666A1F" w:rsidRDefault="4A666A1F" w:rsidP="4A666A1F">
      <w:pPr>
        <w:jc w:val="center"/>
        <w:rPr>
          <w:rFonts w:ascii="Constantia" w:eastAsia="Constantia" w:hAnsi="Constantia" w:cs="Constantia"/>
          <w:b/>
          <w:bCs/>
          <w:sz w:val="22"/>
          <w:szCs w:val="22"/>
        </w:rPr>
      </w:pPr>
      <w:r w:rsidRPr="4A666A1F">
        <w:rPr>
          <w:rFonts w:ascii="Constantia" w:eastAsia="Constantia" w:hAnsi="Constantia" w:cs="Constantia"/>
          <w:b/>
          <w:bCs/>
          <w:sz w:val="22"/>
          <w:szCs w:val="22"/>
        </w:rPr>
        <w:t>ΟΝΟΜΑΤΕΠΩΝΥΜΟ ΚΑΙ ΙΔΙΟΤΗΤΑ ΕΝΔΙΑΦΕΡΟΜΕΝΩΝ</w:t>
      </w:r>
    </w:p>
    <w:tbl>
      <w:tblPr>
        <w:tblStyle w:val="1-11"/>
        <w:tblW w:w="0" w:type="auto"/>
        <w:tblLook w:val="04A0" w:firstRow="1" w:lastRow="0" w:firstColumn="1" w:lastColumn="0" w:noHBand="0" w:noVBand="1"/>
      </w:tblPr>
      <w:tblGrid>
        <w:gridCol w:w="565"/>
        <w:gridCol w:w="3116"/>
        <w:gridCol w:w="2268"/>
        <w:gridCol w:w="2347"/>
      </w:tblGrid>
      <w:tr w:rsidR="008477CF" w:rsidTr="00995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B74B5" w:rsidRPr="008477CF" w:rsidRDefault="008477CF" w:rsidP="008477CF">
            <w:pPr>
              <w:rPr>
                <w:lang w:val="el-GR"/>
              </w:rPr>
            </w:pPr>
            <w:r>
              <w:rPr>
                <w:lang w:val="el-GR"/>
              </w:rPr>
              <w:t>Α/Α</w:t>
            </w:r>
          </w:p>
        </w:tc>
        <w:tc>
          <w:tcPr>
            <w:tcW w:w="3116" w:type="dxa"/>
          </w:tcPr>
          <w:p w:rsidR="001B74B5" w:rsidRPr="001B74B5" w:rsidRDefault="001B74B5" w:rsidP="008477CF">
            <w:pPr>
              <w:ind w:left="5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Ονοματεπώνυμο</w:t>
            </w:r>
          </w:p>
        </w:tc>
        <w:tc>
          <w:tcPr>
            <w:tcW w:w="2268" w:type="dxa"/>
          </w:tcPr>
          <w:p w:rsidR="001B74B5" w:rsidRPr="001B74B5" w:rsidRDefault="001B74B5" w:rsidP="008477CF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Ιδιότητα</w:t>
            </w:r>
          </w:p>
        </w:tc>
        <w:tc>
          <w:tcPr>
            <w:tcW w:w="2347" w:type="dxa"/>
          </w:tcPr>
          <w:p w:rsidR="001B74B5" w:rsidRPr="001B74B5" w:rsidRDefault="001B74B5" w:rsidP="001B7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B74B5">
              <w:rPr>
                <w:i/>
                <w:iCs/>
              </w:rPr>
              <w:t>Τηλ</w:t>
            </w:r>
            <w:proofErr w:type="spellEnd"/>
            <w:r w:rsidRPr="001B74B5">
              <w:rPr>
                <w:i/>
                <w:iCs/>
              </w:rPr>
              <w:t>. &amp; email επ</w:t>
            </w:r>
            <w:proofErr w:type="spellStart"/>
            <w:r w:rsidRPr="001B74B5">
              <w:rPr>
                <w:i/>
                <w:iCs/>
              </w:rPr>
              <w:t>ικοινωνί</w:t>
            </w:r>
            <w:proofErr w:type="spellEnd"/>
            <w:r w:rsidRPr="001B74B5">
              <w:rPr>
                <w:i/>
                <w:iCs/>
              </w:rPr>
              <w:t>ας</w:t>
            </w:r>
          </w:p>
        </w:tc>
      </w:tr>
      <w:tr w:rsidR="008477CF" w:rsidTr="00995BAC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8477CF" w:rsidRPr="008477CF" w:rsidRDefault="008477CF" w:rsidP="00995BAC">
            <w:pPr>
              <w:ind w:left="-120" w:firstLine="120"/>
              <w:rPr>
                <w:lang w:val="el-GR"/>
              </w:rPr>
            </w:pPr>
            <w:r>
              <w:rPr>
                <w:lang w:val="el-GR"/>
              </w:rPr>
              <w:t>1.</w:t>
            </w:r>
          </w:p>
        </w:tc>
        <w:tc>
          <w:tcPr>
            <w:tcW w:w="3116" w:type="dxa"/>
          </w:tcPr>
          <w:p w:rsidR="008477CF" w:rsidRPr="008477CF" w:rsidRDefault="008477CF" w:rsidP="00995BAC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68" w:type="dxa"/>
          </w:tcPr>
          <w:p w:rsidR="008477CF" w:rsidRDefault="008477CF" w:rsidP="00995BAC">
            <w:pPr>
              <w:ind w:left="-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347" w:type="dxa"/>
          </w:tcPr>
          <w:p w:rsidR="008477CF" w:rsidRPr="001B74B5" w:rsidRDefault="008477CF" w:rsidP="0099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  <w:tr w:rsidR="008477CF" w:rsidTr="00995BAC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B74B5" w:rsidRPr="008477CF" w:rsidRDefault="008477CF" w:rsidP="00995BAC">
            <w:pPr>
              <w:tabs>
                <w:tab w:val="left" w:pos="135"/>
              </w:tabs>
              <w:ind w:left="-120" w:firstLine="120"/>
              <w:rPr>
                <w:lang w:val="el-GR"/>
              </w:rPr>
            </w:pPr>
            <w:r>
              <w:rPr>
                <w:lang w:val="el-GR"/>
              </w:rPr>
              <w:t>2.</w:t>
            </w:r>
          </w:p>
        </w:tc>
        <w:tc>
          <w:tcPr>
            <w:tcW w:w="3116" w:type="dxa"/>
          </w:tcPr>
          <w:p w:rsidR="001B74B5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A666A1F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1B74B5" w:rsidRPr="4A666A1F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7" w:type="dxa"/>
          </w:tcPr>
          <w:p w:rsidR="001B74B5" w:rsidRPr="4A666A1F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477CF" w:rsidTr="00995BA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B74B5" w:rsidRDefault="008477CF" w:rsidP="00995BAC">
            <w:pPr>
              <w:ind w:left="-120" w:firstLine="120"/>
            </w:pPr>
            <w:r>
              <w:rPr>
                <w:lang w:val="el-GR"/>
              </w:rPr>
              <w:t>3.</w:t>
            </w:r>
          </w:p>
        </w:tc>
        <w:tc>
          <w:tcPr>
            <w:tcW w:w="3116" w:type="dxa"/>
          </w:tcPr>
          <w:p w:rsidR="001B74B5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A666A1F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1B74B5" w:rsidRPr="4A666A1F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7" w:type="dxa"/>
          </w:tcPr>
          <w:p w:rsidR="001B74B5" w:rsidRPr="4A666A1F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477CF" w:rsidTr="00995BA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B74B5" w:rsidRPr="008477CF" w:rsidRDefault="008477CF" w:rsidP="00995BAC">
            <w:pPr>
              <w:ind w:left="-120" w:firstLine="120"/>
              <w:rPr>
                <w:lang w:val="el-GR"/>
              </w:rPr>
            </w:pPr>
            <w:r>
              <w:rPr>
                <w:lang w:val="el-GR"/>
              </w:rPr>
              <w:t>4.</w:t>
            </w:r>
          </w:p>
        </w:tc>
        <w:tc>
          <w:tcPr>
            <w:tcW w:w="3116" w:type="dxa"/>
          </w:tcPr>
          <w:p w:rsidR="001B74B5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A666A1F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1B74B5" w:rsidRPr="4A666A1F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7" w:type="dxa"/>
          </w:tcPr>
          <w:p w:rsidR="001B74B5" w:rsidRPr="4A666A1F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477CF" w:rsidTr="00995BA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B74B5" w:rsidRPr="008477CF" w:rsidRDefault="008477CF" w:rsidP="00995BAC">
            <w:pPr>
              <w:ind w:left="-120" w:firstLine="120"/>
              <w:rPr>
                <w:lang w:val="el-GR"/>
              </w:rPr>
            </w:pPr>
            <w:r>
              <w:rPr>
                <w:lang w:val="el-GR"/>
              </w:rPr>
              <w:t>5.</w:t>
            </w:r>
          </w:p>
        </w:tc>
        <w:tc>
          <w:tcPr>
            <w:tcW w:w="3116" w:type="dxa"/>
          </w:tcPr>
          <w:p w:rsidR="001B74B5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A666A1F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1B74B5" w:rsidRPr="4A666A1F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7" w:type="dxa"/>
          </w:tcPr>
          <w:p w:rsidR="001B74B5" w:rsidRPr="4A666A1F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477CF" w:rsidTr="00995BA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B74B5" w:rsidRPr="008477CF" w:rsidRDefault="008477CF" w:rsidP="00995BAC">
            <w:pPr>
              <w:ind w:left="-120" w:firstLine="120"/>
              <w:rPr>
                <w:lang w:val="el-GR"/>
              </w:rPr>
            </w:pPr>
            <w:r>
              <w:rPr>
                <w:lang w:val="el-GR"/>
              </w:rPr>
              <w:t>6.</w:t>
            </w:r>
          </w:p>
        </w:tc>
        <w:tc>
          <w:tcPr>
            <w:tcW w:w="3116" w:type="dxa"/>
          </w:tcPr>
          <w:p w:rsidR="001B74B5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A666A1F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1B74B5" w:rsidRPr="4A666A1F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7" w:type="dxa"/>
          </w:tcPr>
          <w:p w:rsidR="001B74B5" w:rsidRPr="4A666A1F" w:rsidRDefault="001B74B5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95BAC" w:rsidTr="00995BAC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8477CF" w:rsidRPr="008477CF" w:rsidRDefault="008477CF" w:rsidP="00995BAC">
            <w:pPr>
              <w:ind w:left="-120" w:firstLine="120"/>
              <w:rPr>
                <w:lang w:val="el-GR"/>
              </w:rPr>
            </w:pPr>
            <w:r>
              <w:rPr>
                <w:lang w:val="el-GR"/>
              </w:rPr>
              <w:t>7.</w:t>
            </w:r>
          </w:p>
        </w:tc>
        <w:tc>
          <w:tcPr>
            <w:tcW w:w="3116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68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7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95BAC" w:rsidTr="00995BA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8477CF" w:rsidRPr="008477CF" w:rsidRDefault="008477CF" w:rsidP="00995BAC">
            <w:pPr>
              <w:ind w:left="-120" w:firstLine="120"/>
              <w:rPr>
                <w:lang w:val="el-GR"/>
              </w:rPr>
            </w:pPr>
            <w:r>
              <w:rPr>
                <w:lang w:val="el-GR"/>
              </w:rPr>
              <w:t>8.</w:t>
            </w:r>
          </w:p>
        </w:tc>
        <w:tc>
          <w:tcPr>
            <w:tcW w:w="3116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68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7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95BAC" w:rsidTr="00995BA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8477CF" w:rsidRPr="008477CF" w:rsidRDefault="008477CF" w:rsidP="00995BAC">
            <w:pPr>
              <w:ind w:left="-120" w:firstLine="120"/>
              <w:rPr>
                <w:lang w:val="el-GR"/>
              </w:rPr>
            </w:pPr>
            <w:r>
              <w:rPr>
                <w:lang w:val="el-GR"/>
              </w:rPr>
              <w:t>9.</w:t>
            </w:r>
          </w:p>
        </w:tc>
        <w:tc>
          <w:tcPr>
            <w:tcW w:w="3116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68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7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477CF" w:rsidTr="00995BA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8477CF" w:rsidRDefault="008477CF" w:rsidP="00995BAC">
            <w:pPr>
              <w:ind w:left="-120" w:firstLine="120"/>
              <w:rPr>
                <w:lang w:val="el-GR"/>
              </w:rPr>
            </w:pPr>
            <w:r>
              <w:rPr>
                <w:lang w:val="el-GR"/>
              </w:rPr>
              <w:t>10.</w:t>
            </w:r>
          </w:p>
        </w:tc>
        <w:tc>
          <w:tcPr>
            <w:tcW w:w="3116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68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7" w:type="dxa"/>
          </w:tcPr>
          <w:p w:rsidR="008477CF" w:rsidRPr="4A666A1F" w:rsidRDefault="008477CF" w:rsidP="008477CF">
            <w:pPr>
              <w:ind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1B74B5" w:rsidRDefault="001B74B5" w:rsidP="008477CF"/>
    <w:p w:rsidR="4A666A1F" w:rsidRDefault="4A666A1F" w:rsidP="4A666A1F">
      <w:pPr>
        <w:ind w:left="284"/>
        <w:jc w:val="center"/>
      </w:pPr>
      <w:r w:rsidRPr="4A666A1F">
        <w:rPr>
          <w:rFonts w:ascii="Constantia" w:eastAsia="Constantia" w:hAnsi="Constantia" w:cs="Constantia"/>
          <w:sz w:val="22"/>
          <w:szCs w:val="22"/>
        </w:rPr>
        <w:t xml:space="preserve"> </w:t>
      </w:r>
    </w:p>
    <w:p w:rsidR="4A666A1F" w:rsidRPr="00353331" w:rsidRDefault="4A666A1F" w:rsidP="4A666A1F">
      <w:pPr>
        <w:ind w:left="284"/>
        <w:jc w:val="center"/>
        <w:rPr>
          <w:lang w:val="el-GR"/>
        </w:rPr>
      </w:pP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Για περισσότερες πληροφορίες επικοινωνήστε με την κα </w:t>
      </w:r>
      <w:r w:rsidR="002963D6">
        <w:rPr>
          <w:rFonts w:ascii="Constantia" w:eastAsia="Constantia" w:hAnsi="Constantia" w:cs="Constantia"/>
          <w:sz w:val="22"/>
          <w:szCs w:val="22"/>
          <w:lang w:val="el-GR"/>
        </w:rPr>
        <w:t>Μαρία Καραμούτα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στο </w:t>
      </w:r>
      <w:proofErr w:type="spellStart"/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>τηλ</w:t>
      </w:r>
      <w:proofErr w:type="spellEnd"/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: 2310590104 , </w:t>
      </w:r>
      <w:r w:rsidRPr="4A666A1F">
        <w:rPr>
          <w:rFonts w:ascii="Constantia" w:eastAsia="Constantia" w:hAnsi="Constantia" w:cs="Constantia"/>
          <w:sz w:val="22"/>
          <w:szCs w:val="22"/>
        </w:rPr>
        <w:t>email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: </w:t>
      </w:r>
      <w:hyperlink r:id="rId10">
        <w:r w:rsidRPr="4A666A1F">
          <w:rPr>
            <w:rStyle w:val="-"/>
            <w:rFonts w:ascii="Constantia" w:eastAsia="Constantia" w:hAnsi="Constantia" w:cs="Constantia"/>
            <w:color w:val="0070C0"/>
            <w:sz w:val="22"/>
            <w:szCs w:val="22"/>
          </w:rPr>
          <w:t>sales</w:t>
        </w:r>
        <w:r w:rsidRPr="00353331">
          <w:rPr>
            <w:rStyle w:val="-"/>
            <w:rFonts w:ascii="Constantia" w:eastAsia="Constantia" w:hAnsi="Constantia" w:cs="Constantia"/>
            <w:color w:val="0070C0"/>
            <w:sz w:val="22"/>
            <w:szCs w:val="22"/>
            <w:lang w:val="el-GR"/>
          </w:rPr>
          <w:t>@</w:t>
        </w:r>
        <w:proofErr w:type="spellStart"/>
        <w:r w:rsidRPr="4A666A1F">
          <w:rPr>
            <w:rStyle w:val="-"/>
            <w:rFonts w:ascii="Constantia" w:eastAsia="Constantia" w:hAnsi="Constantia" w:cs="Constantia"/>
            <w:color w:val="0070C0"/>
            <w:sz w:val="22"/>
            <w:szCs w:val="22"/>
          </w:rPr>
          <w:t>ots</w:t>
        </w:r>
        <w:proofErr w:type="spellEnd"/>
        <w:r w:rsidRPr="00353331">
          <w:rPr>
            <w:rStyle w:val="-"/>
            <w:rFonts w:ascii="Constantia" w:eastAsia="Constantia" w:hAnsi="Constantia" w:cs="Constantia"/>
            <w:color w:val="0070C0"/>
            <w:sz w:val="22"/>
            <w:szCs w:val="22"/>
            <w:lang w:val="el-GR"/>
          </w:rPr>
          <w:t>.</w:t>
        </w:r>
        <w:r w:rsidRPr="4A666A1F">
          <w:rPr>
            <w:rStyle w:val="-"/>
            <w:rFonts w:ascii="Constantia" w:eastAsia="Constantia" w:hAnsi="Constantia" w:cs="Constantia"/>
            <w:color w:val="0070C0"/>
            <w:sz w:val="22"/>
            <w:szCs w:val="22"/>
          </w:rPr>
          <w:t>gr</w:t>
        </w:r>
      </w:hyperlink>
    </w:p>
    <w:p w:rsidR="4A666A1F" w:rsidRPr="00353331" w:rsidRDefault="4A666A1F" w:rsidP="4A666A1F">
      <w:pPr>
        <w:ind w:left="540"/>
        <w:jc w:val="center"/>
        <w:rPr>
          <w:lang w:val="el-GR"/>
        </w:rPr>
      </w:pPr>
      <w:r w:rsidRPr="00353331">
        <w:rPr>
          <w:rFonts w:ascii="Constantia" w:eastAsia="Constantia" w:hAnsi="Constantia" w:cs="Constantia"/>
          <w:b/>
          <w:bCs/>
          <w:i/>
          <w:iCs/>
          <w:sz w:val="22"/>
          <w:szCs w:val="22"/>
          <w:lang w:val="el-GR"/>
        </w:rPr>
        <w:t>Είσοδος Ελεύθερη</w:t>
      </w:r>
      <w:r w:rsidRPr="00353331">
        <w:rPr>
          <w:rFonts w:ascii="Constantia" w:eastAsia="Constantia" w:hAnsi="Constantia" w:cs="Constantia"/>
          <w:sz w:val="22"/>
          <w:szCs w:val="22"/>
          <w:lang w:val="el-GR"/>
        </w:rPr>
        <w:t xml:space="preserve"> </w:t>
      </w:r>
    </w:p>
    <w:p w:rsidR="4A666A1F" w:rsidRPr="00353331" w:rsidRDefault="4A666A1F" w:rsidP="4A666A1F">
      <w:pPr>
        <w:rPr>
          <w:lang w:val="el-GR"/>
        </w:rPr>
      </w:pPr>
    </w:p>
    <w:sectPr w:rsidR="4A666A1F" w:rsidRPr="00353331" w:rsidSect="006A4515">
      <w:headerReference w:type="default" r:id="rId11"/>
      <w:footerReference w:type="default" r:id="rId12"/>
      <w:pgSz w:w="11906" w:h="16838" w:code="9"/>
      <w:pgMar w:top="1440" w:right="1800" w:bottom="1440" w:left="180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56" w:rsidRDefault="00C35456">
      <w:pPr>
        <w:spacing w:before="0" w:after="0" w:line="240" w:lineRule="auto"/>
      </w:pPr>
      <w:r>
        <w:separator/>
      </w:r>
    </w:p>
  </w:endnote>
  <w:endnote w:type="continuationSeparator" w:id="0">
    <w:p w:rsidR="00C35456" w:rsidRDefault="00C354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93" w:rsidRDefault="4A666A1F">
    <w:pPr>
      <w:pStyle w:val="ab"/>
    </w:pPr>
    <w:r>
      <w:t xml:space="preserve">PAGE </w:t>
    </w:r>
    <w:r w:rsidR="00FB3EE8" w:rsidRPr="4A666A1F">
      <w:rPr>
        <w:noProof/>
      </w:rPr>
      <w:fldChar w:fldCharType="begin"/>
    </w:r>
    <w:r w:rsidR="001B3D81" w:rsidRPr="4A666A1F">
      <w:rPr>
        <w:noProof/>
      </w:rPr>
      <w:instrText xml:space="preserve"> PAGE  \* Arabic  \* MERGEFORMAT </w:instrText>
    </w:r>
    <w:r w:rsidR="00FB3EE8" w:rsidRPr="4A666A1F">
      <w:rPr>
        <w:noProof/>
      </w:rPr>
      <w:fldChar w:fldCharType="separate"/>
    </w:r>
    <w:r w:rsidR="00EC50F5">
      <w:rPr>
        <w:noProof/>
      </w:rPr>
      <w:t>3</w:t>
    </w:r>
    <w:r w:rsidR="00FB3EE8" w:rsidRPr="4A666A1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56" w:rsidRDefault="00C35456">
      <w:pPr>
        <w:spacing w:before="0" w:after="0" w:line="240" w:lineRule="auto"/>
      </w:pPr>
      <w:r>
        <w:separator/>
      </w:r>
    </w:p>
  </w:footnote>
  <w:footnote w:type="continuationSeparator" w:id="0">
    <w:p w:rsidR="00C35456" w:rsidRDefault="00C354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BF3" w:rsidRPr="00353331" w:rsidRDefault="00B74BF3" w:rsidP="00B74BF3">
    <w:pPr>
      <w:jc w:val="center"/>
      <w:rPr>
        <w:lang w:val="el-GR"/>
      </w:rPr>
    </w:pPr>
    <w:r w:rsidRPr="4A666A1F">
      <w:rPr>
        <w:rFonts w:ascii="Constantia" w:eastAsia="Constantia" w:hAnsi="Constantia" w:cs="Constantia"/>
        <w:b/>
        <w:bCs/>
        <w:sz w:val="22"/>
        <w:szCs w:val="22"/>
      </w:rPr>
      <w:t>OTS</w:t>
    </w:r>
    <w:r w:rsidRPr="00353331">
      <w:rPr>
        <w:rFonts w:ascii="Constantia" w:eastAsia="Constantia" w:hAnsi="Constantia" w:cs="Constantia"/>
        <w:b/>
        <w:bCs/>
        <w:sz w:val="22"/>
        <w:szCs w:val="22"/>
        <w:lang w:val="el-GR"/>
      </w:rPr>
      <w:t xml:space="preserve"> </w:t>
    </w:r>
    <w:proofErr w:type="spellStart"/>
    <w:r w:rsidRPr="4A666A1F">
      <w:rPr>
        <w:rFonts w:ascii="Constantia" w:eastAsia="Constantia" w:hAnsi="Constantia" w:cs="Constantia"/>
        <w:b/>
        <w:bCs/>
        <w:sz w:val="22"/>
        <w:szCs w:val="22"/>
      </w:rPr>
      <w:t>RoadShow</w:t>
    </w:r>
    <w:proofErr w:type="spellEnd"/>
    <w:r w:rsidRPr="00353331">
      <w:rPr>
        <w:rFonts w:ascii="Constantia" w:eastAsia="Constantia" w:hAnsi="Constantia" w:cs="Constantia"/>
        <w:b/>
        <w:bCs/>
        <w:sz w:val="22"/>
        <w:szCs w:val="22"/>
        <w:lang w:val="el-GR"/>
      </w:rPr>
      <w:t xml:space="preserve"> 2016 – </w:t>
    </w:r>
    <w:r w:rsidR="00026951">
      <w:rPr>
        <w:rFonts w:ascii="Constantia" w:eastAsia="Constantia" w:hAnsi="Constantia" w:cs="Constantia"/>
        <w:b/>
        <w:bCs/>
        <w:sz w:val="22"/>
        <w:szCs w:val="22"/>
        <w:lang w:val="el-GR"/>
      </w:rPr>
      <w:t>Χανιά</w:t>
    </w:r>
    <w:r w:rsidRPr="00353331">
      <w:rPr>
        <w:rFonts w:ascii="Constantia" w:eastAsia="Constantia" w:hAnsi="Constantia" w:cs="Constantia"/>
        <w:b/>
        <w:bCs/>
        <w:sz w:val="22"/>
        <w:szCs w:val="22"/>
        <w:lang w:val="el-GR"/>
      </w:rPr>
      <w:t xml:space="preserve">, Παρασκευή </w:t>
    </w:r>
    <w:r w:rsidR="00026951">
      <w:rPr>
        <w:rFonts w:ascii="Constantia" w:eastAsia="Constantia" w:hAnsi="Constantia" w:cs="Constantia"/>
        <w:b/>
        <w:bCs/>
        <w:sz w:val="22"/>
        <w:szCs w:val="22"/>
        <w:lang w:val="el-GR"/>
      </w:rPr>
      <w:t>25</w:t>
    </w:r>
    <w:r w:rsidR="007C13D3">
      <w:rPr>
        <w:rFonts w:ascii="Constantia" w:eastAsia="Constantia" w:hAnsi="Constantia" w:cs="Constantia"/>
        <w:b/>
        <w:bCs/>
        <w:sz w:val="22"/>
        <w:szCs w:val="22"/>
        <w:lang w:val="el-GR"/>
      </w:rPr>
      <w:t xml:space="preserve"> </w:t>
    </w:r>
    <w:r w:rsidR="00A14874">
      <w:rPr>
        <w:rFonts w:ascii="Constantia" w:eastAsia="Constantia" w:hAnsi="Constantia" w:cs="Constantia"/>
        <w:b/>
        <w:bCs/>
        <w:sz w:val="22"/>
        <w:szCs w:val="22"/>
        <w:lang w:val="el-GR"/>
      </w:rPr>
      <w:t>Νοεμβρίου</w:t>
    </w:r>
    <w:r w:rsidR="007C13D3">
      <w:rPr>
        <w:rFonts w:ascii="Constantia" w:eastAsia="Constantia" w:hAnsi="Constantia" w:cs="Constantia"/>
        <w:b/>
        <w:bCs/>
        <w:sz w:val="22"/>
        <w:szCs w:val="22"/>
        <w:lang w:val="el-GR"/>
      </w:rPr>
      <w:t xml:space="preserve"> 2016</w:t>
    </w:r>
  </w:p>
  <w:p w:rsidR="00B74BF3" w:rsidRPr="00B74BF3" w:rsidRDefault="00B74BF3">
    <w:pPr>
      <w:pStyle w:val="af0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F0E533E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266D61DE"/>
    <w:multiLevelType w:val="hybridMultilevel"/>
    <w:tmpl w:val="7BAE5BE4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BB57EA"/>
    <w:multiLevelType w:val="hybridMultilevel"/>
    <w:tmpl w:val="586C942C"/>
    <w:lvl w:ilvl="0" w:tplc="889EBD78">
      <w:numFmt w:val="bullet"/>
      <w:lvlText w:val="-"/>
      <w:lvlJc w:val="left"/>
      <w:pPr>
        <w:ind w:left="1440" w:hanging="360"/>
      </w:pPr>
      <w:rPr>
        <w:rFonts w:ascii="Constantia" w:eastAsiaTheme="minorEastAsia" w:hAnsi="Constant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C04209"/>
    <w:multiLevelType w:val="hybridMultilevel"/>
    <w:tmpl w:val="148A5326"/>
    <w:lvl w:ilvl="0" w:tplc="889EBD78">
      <w:numFmt w:val="bullet"/>
      <w:lvlText w:val="-"/>
      <w:lvlJc w:val="left"/>
      <w:pPr>
        <w:ind w:left="1800" w:hanging="360"/>
      </w:pPr>
      <w:rPr>
        <w:rFonts w:ascii="Constantia" w:eastAsiaTheme="minorEastAsia" w:hAnsi="Constant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CF15"/>
    <w:rsid w:val="00013AC7"/>
    <w:rsid w:val="00026951"/>
    <w:rsid w:val="000905B1"/>
    <w:rsid w:val="00156993"/>
    <w:rsid w:val="001B3D81"/>
    <w:rsid w:val="001B74B5"/>
    <w:rsid w:val="001C259C"/>
    <w:rsid w:val="001F0345"/>
    <w:rsid w:val="002243C9"/>
    <w:rsid w:val="002963D6"/>
    <w:rsid w:val="002C7379"/>
    <w:rsid w:val="00342F42"/>
    <w:rsid w:val="00353331"/>
    <w:rsid w:val="00402F6B"/>
    <w:rsid w:val="00417265"/>
    <w:rsid w:val="00560CA3"/>
    <w:rsid w:val="005B129E"/>
    <w:rsid w:val="006702E2"/>
    <w:rsid w:val="006A04FE"/>
    <w:rsid w:val="006A4515"/>
    <w:rsid w:val="0073485D"/>
    <w:rsid w:val="007B5E98"/>
    <w:rsid w:val="007C13D3"/>
    <w:rsid w:val="00833FDE"/>
    <w:rsid w:val="008477CF"/>
    <w:rsid w:val="009678D7"/>
    <w:rsid w:val="00995BAC"/>
    <w:rsid w:val="009B63BB"/>
    <w:rsid w:val="00A14874"/>
    <w:rsid w:val="00A46176"/>
    <w:rsid w:val="00A81545"/>
    <w:rsid w:val="00B03E73"/>
    <w:rsid w:val="00B20842"/>
    <w:rsid w:val="00B74BF3"/>
    <w:rsid w:val="00BB71E4"/>
    <w:rsid w:val="00C24081"/>
    <w:rsid w:val="00C35456"/>
    <w:rsid w:val="00D14C8C"/>
    <w:rsid w:val="00DD011D"/>
    <w:rsid w:val="00E0CF15"/>
    <w:rsid w:val="00E92E05"/>
    <w:rsid w:val="00EC50F5"/>
    <w:rsid w:val="00F661BC"/>
    <w:rsid w:val="00F722D5"/>
    <w:rsid w:val="00FB3EE8"/>
    <w:rsid w:val="4A66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4:docId w14:val="7FE72E71"/>
  <w15:docId w15:val="{C6EF6C56-248B-474C-80FC-1E0D91B3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1">
    <w:name w:val="Normal"/>
    <w:qFormat/>
    <w:rsid w:val="00156993"/>
  </w:style>
  <w:style w:type="paragraph" w:styleId="1">
    <w:name w:val="heading 1"/>
    <w:basedOn w:val="a1"/>
    <w:next w:val="a1"/>
    <w:link w:val="1Char"/>
    <w:uiPriority w:val="1"/>
    <w:qFormat/>
    <w:rsid w:val="00156993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2">
    <w:name w:val="heading 2"/>
    <w:basedOn w:val="a1"/>
    <w:next w:val="a1"/>
    <w:link w:val="2Char"/>
    <w:uiPriority w:val="1"/>
    <w:unhideWhenUsed/>
    <w:qFormat/>
    <w:rsid w:val="0015699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paragraph" w:styleId="3">
    <w:name w:val="heading 3"/>
    <w:basedOn w:val="a1"/>
    <w:next w:val="a1"/>
    <w:link w:val="3Char"/>
    <w:uiPriority w:val="1"/>
    <w:semiHidden/>
    <w:unhideWhenUsed/>
    <w:qFormat/>
    <w:rsid w:val="001569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paragraph" w:styleId="5">
    <w:name w:val="heading 5"/>
    <w:basedOn w:val="a1"/>
    <w:next w:val="a1"/>
    <w:link w:val="5Char"/>
    <w:uiPriority w:val="13"/>
    <w:semiHidden/>
    <w:unhideWhenUsed/>
    <w:qFormat/>
    <w:rsid w:val="001569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6">
    <w:name w:val="heading 6"/>
    <w:basedOn w:val="a1"/>
    <w:next w:val="a1"/>
    <w:link w:val="6Char"/>
    <w:uiPriority w:val="13"/>
    <w:semiHidden/>
    <w:unhideWhenUsed/>
    <w:qFormat/>
    <w:rsid w:val="001569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rsid w:val="00156993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a1"/>
    <w:uiPriority w:val="99"/>
    <w:qFormat/>
    <w:rsid w:val="00156993"/>
    <w:pPr>
      <w:spacing w:before="360" w:after="0"/>
      <w:contextualSpacing/>
      <w:jc w:val="center"/>
    </w:pPr>
  </w:style>
  <w:style w:type="character" w:customStyle="1" w:styleId="1Char">
    <w:name w:val="Επικεφαλίδα 1 Char"/>
    <w:basedOn w:val="a2"/>
    <w:link w:val="1"/>
    <w:uiPriority w:val="1"/>
    <w:rsid w:val="00156993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2Char">
    <w:name w:val="Επικεφαλίδα 2 Char"/>
    <w:basedOn w:val="a2"/>
    <w:link w:val="2"/>
    <w:uiPriority w:val="1"/>
    <w:rsid w:val="00156993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3Char">
    <w:name w:val="Επικεφαλίδα 3 Char"/>
    <w:basedOn w:val="a2"/>
    <w:link w:val="3"/>
    <w:uiPriority w:val="1"/>
    <w:rsid w:val="00156993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5Char">
    <w:name w:val="Επικεφαλίδα 5 Char"/>
    <w:basedOn w:val="a2"/>
    <w:link w:val="5"/>
    <w:uiPriority w:val="13"/>
    <w:semiHidden/>
    <w:rsid w:val="00156993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6Char">
    <w:name w:val="Επικεφαλίδα 6 Char"/>
    <w:basedOn w:val="a2"/>
    <w:link w:val="6"/>
    <w:uiPriority w:val="13"/>
    <w:semiHidden/>
    <w:rsid w:val="00156993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a0">
    <w:name w:val="List Bullet"/>
    <w:basedOn w:val="a1"/>
    <w:uiPriority w:val="1"/>
    <w:unhideWhenUsed/>
    <w:qFormat/>
    <w:rsid w:val="00156993"/>
    <w:pPr>
      <w:numPr>
        <w:numId w:val="5"/>
      </w:numPr>
    </w:pPr>
  </w:style>
  <w:style w:type="paragraph" w:styleId="a">
    <w:name w:val="List Number"/>
    <w:basedOn w:val="a1"/>
    <w:uiPriority w:val="1"/>
    <w:unhideWhenUsed/>
    <w:qFormat/>
    <w:rsid w:val="00156993"/>
    <w:pPr>
      <w:numPr>
        <w:numId w:val="6"/>
      </w:numPr>
      <w:contextualSpacing/>
    </w:pPr>
  </w:style>
  <w:style w:type="paragraph" w:styleId="a6">
    <w:name w:val="Title"/>
    <w:basedOn w:val="a1"/>
    <w:next w:val="a1"/>
    <w:link w:val="Char"/>
    <w:uiPriority w:val="10"/>
    <w:unhideWhenUsed/>
    <w:qFormat/>
    <w:rsid w:val="00156993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Char">
    <w:name w:val="Τίτλος Char"/>
    <w:basedOn w:val="a2"/>
    <w:link w:val="a6"/>
    <w:uiPriority w:val="10"/>
    <w:rsid w:val="00156993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a7">
    <w:name w:val="Subtitle"/>
    <w:basedOn w:val="a1"/>
    <w:next w:val="a1"/>
    <w:link w:val="Char0"/>
    <w:uiPriority w:val="11"/>
    <w:unhideWhenUsed/>
    <w:qFormat/>
    <w:rsid w:val="00156993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0">
    <w:name w:val="Υπότιτλος Char"/>
    <w:basedOn w:val="a2"/>
    <w:link w:val="a7"/>
    <w:uiPriority w:val="11"/>
    <w:rsid w:val="00156993"/>
    <w:rPr>
      <w:rFonts w:asciiTheme="majorHAnsi" w:eastAsiaTheme="majorEastAsia" w:hAnsiTheme="majorHAnsi" w:cstheme="majorBidi"/>
      <w:sz w:val="26"/>
      <w:szCs w:val="26"/>
    </w:rPr>
  </w:style>
  <w:style w:type="paragraph" w:customStyle="1" w:styleId="Photo">
    <w:name w:val="Photo"/>
    <w:basedOn w:val="a1"/>
    <w:uiPriority w:val="99"/>
    <w:qFormat/>
    <w:rsid w:val="00156993"/>
    <w:pPr>
      <w:spacing w:before="0" w:after="0"/>
      <w:jc w:val="center"/>
    </w:pPr>
  </w:style>
  <w:style w:type="paragraph" w:styleId="a8">
    <w:name w:val="No Spacing"/>
    <w:link w:val="Char1"/>
    <w:uiPriority w:val="1"/>
    <w:unhideWhenUsed/>
    <w:qFormat/>
    <w:rsid w:val="00156993"/>
    <w:pPr>
      <w:spacing w:before="0" w:after="0" w:line="240" w:lineRule="auto"/>
    </w:pPr>
    <w:rPr>
      <w:color w:val="auto"/>
    </w:rPr>
  </w:style>
  <w:style w:type="character" w:customStyle="1" w:styleId="Char1">
    <w:name w:val="Χωρίς διάστιχο Char"/>
    <w:basedOn w:val="a2"/>
    <w:link w:val="a8"/>
    <w:uiPriority w:val="1"/>
    <w:rsid w:val="00156993"/>
    <w:rPr>
      <w:rFonts w:asciiTheme="minorHAnsi" w:eastAsiaTheme="minorEastAsia" w:hAnsiTheme="minorHAnsi" w:cstheme="minorBidi"/>
      <w:color w:val="auto"/>
    </w:rPr>
  </w:style>
  <w:style w:type="paragraph" w:styleId="a9">
    <w:name w:val="Quote"/>
    <w:basedOn w:val="a1"/>
    <w:next w:val="a1"/>
    <w:link w:val="Char2"/>
    <w:uiPriority w:val="10"/>
    <w:unhideWhenUsed/>
    <w:qFormat/>
    <w:rsid w:val="00156993"/>
    <w:pPr>
      <w:spacing w:after="480"/>
      <w:jc w:val="center"/>
    </w:pPr>
    <w:rPr>
      <w:i/>
      <w:iCs/>
      <w:color w:val="3F251D" w:themeColor="accent1"/>
      <w:sz w:val="26"/>
      <w:szCs w:val="26"/>
    </w:rPr>
  </w:style>
  <w:style w:type="character" w:customStyle="1" w:styleId="Char2">
    <w:name w:val="Απόσπασμα Char"/>
    <w:basedOn w:val="a2"/>
    <w:link w:val="a9"/>
    <w:uiPriority w:val="10"/>
    <w:rsid w:val="00156993"/>
    <w:rPr>
      <w:i/>
      <w:iCs/>
      <w:color w:val="3F251D" w:themeColor="accent1"/>
      <w:sz w:val="26"/>
      <w:szCs w:val="26"/>
    </w:rPr>
  </w:style>
  <w:style w:type="paragraph" w:styleId="aa">
    <w:name w:val="TOC Heading"/>
    <w:basedOn w:val="1"/>
    <w:next w:val="a1"/>
    <w:uiPriority w:val="39"/>
    <w:semiHidden/>
    <w:unhideWhenUsed/>
    <w:qFormat/>
    <w:rsid w:val="00156993"/>
    <w:pPr>
      <w:spacing w:before="0"/>
      <w:outlineLvl w:val="9"/>
    </w:pPr>
  </w:style>
  <w:style w:type="paragraph" w:styleId="ab">
    <w:name w:val="footer"/>
    <w:basedOn w:val="a1"/>
    <w:link w:val="Char3"/>
    <w:uiPriority w:val="99"/>
    <w:unhideWhenUsed/>
    <w:rsid w:val="00156993"/>
    <w:pPr>
      <w:spacing w:before="0" w:after="0" w:line="240" w:lineRule="auto"/>
      <w:jc w:val="right"/>
    </w:pPr>
    <w:rPr>
      <w:sz w:val="16"/>
      <w:szCs w:val="16"/>
    </w:rPr>
  </w:style>
  <w:style w:type="character" w:customStyle="1" w:styleId="Char3">
    <w:name w:val="Υποσέλιδο Char"/>
    <w:basedOn w:val="a2"/>
    <w:link w:val="ab"/>
    <w:uiPriority w:val="99"/>
    <w:rsid w:val="00156993"/>
    <w:rPr>
      <w:sz w:val="16"/>
      <w:szCs w:val="16"/>
    </w:rPr>
  </w:style>
  <w:style w:type="paragraph" w:styleId="30">
    <w:name w:val="toc 3"/>
    <w:basedOn w:val="a1"/>
    <w:next w:val="a1"/>
    <w:autoRedefine/>
    <w:uiPriority w:val="39"/>
    <w:semiHidden/>
    <w:unhideWhenUsed/>
    <w:rsid w:val="00156993"/>
    <w:pPr>
      <w:spacing w:after="100"/>
      <w:ind w:left="400"/>
    </w:pPr>
    <w:rPr>
      <w:i/>
      <w:iCs/>
    </w:rPr>
  </w:style>
  <w:style w:type="paragraph" w:styleId="10">
    <w:name w:val="toc 1"/>
    <w:basedOn w:val="a1"/>
    <w:next w:val="a1"/>
    <w:autoRedefine/>
    <w:uiPriority w:val="39"/>
    <w:semiHidden/>
    <w:unhideWhenUsed/>
    <w:rsid w:val="00156993"/>
    <w:pPr>
      <w:spacing w:after="100"/>
    </w:pPr>
  </w:style>
  <w:style w:type="paragraph" w:styleId="20">
    <w:name w:val="toc 2"/>
    <w:basedOn w:val="a1"/>
    <w:next w:val="a1"/>
    <w:autoRedefine/>
    <w:uiPriority w:val="39"/>
    <w:semiHidden/>
    <w:unhideWhenUsed/>
    <w:rsid w:val="00156993"/>
    <w:pPr>
      <w:spacing w:after="100"/>
      <w:ind w:left="200"/>
    </w:pPr>
  </w:style>
  <w:style w:type="paragraph" w:styleId="ac">
    <w:name w:val="Balloon Text"/>
    <w:basedOn w:val="a1"/>
    <w:link w:val="Char4"/>
    <w:uiPriority w:val="99"/>
    <w:semiHidden/>
    <w:unhideWhenUsed/>
    <w:rsid w:val="0015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2"/>
    <w:link w:val="ac"/>
    <w:uiPriority w:val="99"/>
    <w:semiHidden/>
    <w:rsid w:val="00156993"/>
    <w:rPr>
      <w:rFonts w:ascii="Tahoma" w:hAnsi="Tahoma" w:cs="Tahoma"/>
      <w:sz w:val="16"/>
      <w:szCs w:val="16"/>
    </w:rPr>
  </w:style>
  <w:style w:type="paragraph" w:styleId="ad">
    <w:name w:val="Bibliography"/>
    <w:basedOn w:val="a1"/>
    <w:next w:val="a1"/>
    <w:uiPriority w:val="39"/>
    <w:semiHidden/>
    <w:unhideWhenUsed/>
    <w:rsid w:val="00156993"/>
  </w:style>
  <w:style w:type="character" w:styleId="ae">
    <w:name w:val="Placeholder Text"/>
    <w:basedOn w:val="a2"/>
    <w:uiPriority w:val="99"/>
    <w:semiHidden/>
    <w:unhideWhenUsed/>
    <w:rsid w:val="00156993"/>
    <w:rPr>
      <w:color w:val="808080"/>
    </w:rPr>
  </w:style>
  <w:style w:type="table" w:customStyle="1" w:styleId="ReportTable">
    <w:name w:val="Report Table"/>
    <w:basedOn w:val="a3"/>
    <w:uiPriority w:val="99"/>
    <w:rsid w:val="00156993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af">
    <w:name w:val="Table Grid"/>
    <w:basedOn w:val="a3"/>
    <w:uiPriority w:val="59"/>
    <w:rsid w:val="001569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Πίνακας 1 με ανοιχτόχρωμο πλέγμα - Έμφαση 11"/>
    <w:basedOn w:val="a3"/>
    <w:uiPriority w:val="46"/>
    <w:rsid w:val="00156993"/>
    <w:pPr>
      <w:spacing w:after="0" w:line="240" w:lineRule="auto"/>
    </w:pPr>
    <w:tblPr>
      <w:tblStyleRowBandSize w:val="1"/>
      <w:tblStyleColBandSize w:val="1"/>
      <w:tblBorders>
        <w:top w:val="single" w:sz="4" w:space="0" w:color="CA9A8C" w:themeColor="accent1" w:themeTint="66"/>
        <w:left w:val="single" w:sz="4" w:space="0" w:color="CA9A8C" w:themeColor="accent1" w:themeTint="66"/>
        <w:bottom w:val="single" w:sz="4" w:space="0" w:color="CA9A8C" w:themeColor="accent1" w:themeTint="66"/>
        <w:right w:val="single" w:sz="4" w:space="0" w:color="CA9A8C" w:themeColor="accent1" w:themeTint="66"/>
        <w:insideH w:val="single" w:sz="4" w:space="0" w:color="CA9A8C" w:themeColor="accent1" w:themeTint="66"/>
        <w:insideV w:val="single" w:sz="4" w:space="0" w:color="CA9A8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0685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685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-">
    <w:name w:val="Hyperlink"/>
    <w:basedOn w:val="a2"/>
    <w:uiPriority w:val="99"/>
    <w:unhideWhenUsed/>
    <w:rsid w:val="00156993"/>
    <w:rPr>
      <w:color w:val="993E21" w:themeColor="hyperlink"/>
      <w:u w:val="single"/>
    </w:rPr>
  </w:style>
  <w:style w:type="paragraph" w:styleId="af0">
    <w:name w:val="header"/>
    <w:basedOn w:val="a1"/>
    <w:link w:val="Char5"/>
    <w:uiPriority w:val="99"/>
    <w:unhideWhenUsed/>
    <w:rsid w:val="00353331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5">
    <w:name w:val="Κεφαλίδα Char"/>
    <w:basedOn w:val="a2"/>
    <w:link w:val="af0"/>
    <w:uiPriority w:val="99"/>
    <w:rsid w:val="00353331"/>
  </w:style>
  <w:style w:type="paragraph" w:styleId="af1">
    <w:name w:val="List Paragraph"/>
    <w:basedOn w:val="a1"/>
    <w:uiPriority w:val="34"/>
    <w:qFormat/>
    <w:rsid w:val="0073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ot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les@ot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s@ots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mkaramouta</dc:creator>
  <cp:lastModifiedBy>Μαρία Καραμούτα</cp:lastModifiedBy>
  <cp:revision>4</cp:revision>
  <cp:lastPrinted>2016-09-26T11:18:00Z</cp:lastPrinted>
  <dcterms:created xsi:type="dcterms:W3CDTF">2016-11-01T13:31:00Z</dcterms:created>
  <dcterms:modified xsi:type="dcterms:W3CDTF">2016-11-16T14:29:00Z</dcterms:modified>
  <cp:version/>
</cp:coreProperties>
</file>